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C4" w:rsidRPr="004209C4" w:rsidRDefault="00510DC4" w:rsidP="00510DC4">
      <w:pPr>
        <w:widowControl w:val="0"/>
        <w:jc w:val="center"/>
        <w:rPr>
          <w:b/>
          <w:sz w:val="28"/>
          <w:szCs w:val="28"/>
        </w:rPr>
      </w:pPr>
      <w:r w:rsidRPr="004209C4">
        <w:rPr>
          <w:b/>
          <w:sz w:val="28"/>
          <w:szCs w:val="28"/>
        </w:rPr>
        <w:t xml:space="preserve">Доклад </w:t>
      </w:r>
    </w:p>
    <w:p w:rsidR="004209C4" w:rsidRDefault="00510DC4" w:rsidP="004D712C">
      <w:pPr>
        <w:spacing w:line="230" w:lineRule="auto"/>
        <w:jc w:val="center"/>
        <w:rPr>
          <w:b/>
          <w:sz w:val="28"/>
          <w:szCs w:val="28"/>
        </w:rPr>
      </w:pPr>
      <w:r w:rsidRPr="004209C4">
        <w:rPr>
          <w:b/>
          <w:sz w:val="28"/>
          <w:szCs w:val="28"/>
        </w:rPr>
        <w:t xml:space="preserve">министра природных ресурсов и экологии области Доронина К.М. </w:t>
      </w:r>
    </w:p>
    <w:p w:rsidR="004D712C" w:rsidRPr="004209C4" w:rsidRDefault="004D712C" w:rsidP="004D712C">
      <w:pPr>
        <w:spacing w:line="230" w:lineRule="auto"/>
        <w:jc w:val="center"/>
        <w:rPr>
          <w:b/>
          <w:color w:val="000000"/>
          <w:spacing w:val="-4"/>
          <w:sz w:val="28"/>
          <w:szCs w:val="28"/>
        </w:rPr>
      </w:pPr>
      <w:r w:rsidRPr="004209C4">
        <w:rPr>
          <w:b/>
          <w:color w:val="000000"/>
          <w:spacing w:val="-4"/>
          <w:sz w:val="28"/>
          <w:szCs w:val="28"/>
        </w:rPr>
        <w:t xml:space="preserve">на постоянно действующее совещание </w:t>
      </w:r>
    </w:p>
    <w:p w:rsidR="004D712C" w:rsidRPr="004209C4" w:rsidRDefault="004D712C" w:rsidP="004D712C">
      <w:pPr>
        <w:spacing w:line="230" w:lineRule="auto"/>
        <w:ind w:left="-142" w:right="-144"/>
        <w:jc w:val="center"/>
        <w:rPr>
          <w:b/>
          <w:color w:val="000000"/>
          <w:spacing w:val="-4"/>
          <w:sz w:val="28"/>
          <w:szCs w:val="28"/>
        </w:rPr>
      </w:pPr>
      <w:r w:rsidRPr="004209C4">
        <w:rPr>
          <w:b/>
          <w:color w:val="000000"/>
          <w:spacing w:val="-4"/>
          <w:sz w:val="28"/>
          <w:szCs w:val="28"/>
        </w:rPr>
        <w:t>вице-губернатора области – Председателя Правительства области</w:t>
      </w:r>
    </w:p>
    <w:p w:rsidR="00271009" w:rsidRDefault="004D712C" w:rsidP="004D712C">
      <w:pPr>
        <w:jc w:val="center"/>
        <w:rPr>
          <w:b/>
          <w:sz w:val="28"/>
          <w:szCs w:val="28"/>
        </w:rPr>
      </w:pPr>
      <w:r w:rsidRPr="004209C4">
        <w:rPr>
          <w:b/>
          <w:color w:val="000000"/>
          <w:spacing w:val="-4"/>
          <w:sz w:val="28"/>
          <w:szCs w:val="28"/>
        </w:rPr>
        <w:t xml:space="preserve"> с руководителями органов исполнительной власти области по вопросу</w:t>
      </w:r>
      <w:r w:rsidR="00510DC4" w:rsidRPr="004209C4">
        <w:rPr>
          <w:b/>
          <w:sz w:val="28"/>
          <w:szCs w:val="28"/>
        </w:rPr>
        <w:t xml:space="preserve">: </w:t>
      </w:r>
    </w:p>
    <w:p w:rsidR="00510DC4" w:rsidRPr="004209C4" w:rsidRDefault="00510DC4" w:rsidP="004D712C">
      <w:pPr>
        <w:jc w:val="center"/>
        <w:rPr>
          <w:b/>
          <w:sz w:val="28"/>
          <w:szCs w:val="28"/>
        </w:rPr>
      </w:pPr>
      <w:r w:rsidRPr="004209C4">
        <w:rPr>
          <w:b/>
          <w:sz w:val="28"/>
          <w:szCs w:val="28"/>
        </w:rPr>
        <w:t>«Об итогах пожароопасного сезона 2019 года на землях лесного фонда  области и задачах на 2020г</w:t>
      </w:r>
      <w:r w:rsidR="001466E7" w:rsidRPr="004209C4">
        <w:rPr>
          <w:b/>
          <w:sz w:val="28"/>
          <w:szCs w:val="28"/>
        </w:rPr>
        <w:t>од</w:t>
      </w:r>
      <w:r w:rsidRPr="004209C4">
        <w:rPr>
          <w:b/>
          <w:sz w:val="28"/>
          <w:szCs w:val="28"/>
        </w:rPr>
        <w:t>»</w:t>
      </w:r>
    </w:p>
    <w:p w:rsidR="00510DC4" w:rsidRPr="00402D57" w:rsidRDefault="004D712C" w:rsidP="00510DC4">
      <w:pPr>
        <w:jc w:val="right"/>
        <w:rPr>
          <w:i/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1</w:t>
      </w:r>
      <w:r w:rsidR="001D0AB1">
        <w:rPr>
          <w:i/>
          <w:color w:val="000000"/>
          <w:sz w:val="32"/>
          <w:szCs w:val="32"/>
        </w:rPr>
        <w:t>7.02</w:t>
      </w:r>
      <w:r w:rsidR="00510DC4">
        <w:rPr>
          <w:i/>
          <w:color w:val="000000"/>
          <w:sz w:val="32"/>
          <w:szCs w:val="32"/>
        </w:rPr>
        <w:t>.2020</w:t>
      </w:r>
      <w:r w:rsidR="00510DC4" w:rsidRPr="00402D57">
        <w:rPr>
          <w:i/>
          <w:color w:val="000000"/>
          <w:sz w:val="32"/>
          <w:szCs w:val="32"/>
        </w:rPr>
        <w:t xml:space="preserve"> г.</w:t>
      </w:r>
    </w:p>
    <w:p w:rsidR="00510DC4" w:rsidRPr="00402D57" w:rsidRDefault="00510DC4" w:rsidP="00510DC4">
      <w:pPr>
        <w:ind w:firstLine="567"/>
        <w:jc w:val="center"/>
        <w:rPr>
          <w:b/>
          <w:color w:val="000000"/>
          <w:sz w:val="32"/>
          <w:szCs w:val="32"/>
        </w:rPr>
      </w:pPr>
    </w:p>
    <w:p w:rsidR="00510DC4" w:rsidRDefault="00510DC4" w:rsidP="00510DC4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402D57">
        <w:rPr>
          <w:b/>
          <w:color w:val="000000"/>
          <w:sz w:val="32"/>
          <w:szCs w:val="32"/>
        </w:rPr>
        <w:t xml:space="preserve">Уважаемый </w:t>
      </w:r>
      <w:r w:rsidR="004D712C">
        <w:rPr>
          <w:b/>
          <w:color w:val="000000"/>
          <w:sz w:val="32"/>
          <w:szCs w:val="32"/>
        </w:rPr>
        <w:t>Александр Михайлович</w:t>
      </w:r>
      <w:r w:rsidRPr="00402D57">
        <w:rPr>
          <w:b/>
          <w:color w:val="000000"/>
          <w:sz w:val="32"/>
          <w:szCs w:val="32"/>
        </w:rPr>
        <w:t>!</w:t>
      </w:r>
    </w:p>
    <w:p w:rsidR="00510DC4" w:rsidRPr="00402D57" w:rsidRDefault="00510DC4" w:rsidP="00510DC4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402D57">
        <w:rPr>
          <w:b/>
          <w:color w:val="000000"/>
          <w:sz w:val="32"/>
          <w:szCs w:val="32"/>
        </w:rPr>
        <w:t xml:space="preserve">Уважаемые участники </w:t>
      </w:r>
      <w:r w:rsidR="001D0AB1">
        <w:rPr>
          <w:b/>
          <w:color w:val="000000"/>
          <w:sz w:val="32"/>
          <w:szCs w:val="32"/>
        </w:rPr>
        <w:t>совещания</w:t>
      </w:r>
      <w:r w:rsidRPr="00402D57">
        <w:rPr>
          <w:b/>
          <w:color w:val="000000"/>
          <w:sz w:val="32"/>
          <w:szCs w:val="32"/>
        </w:rPr>
        <w:t>!</w:t>
      </w:r>
    </w:p>
    <w:p w:rsidR="003E7FD2" w:rsidRDefault="004B2779" w:rsidP="004B2779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территории области с 2019 года реализуется региональный проект «Сохранение лесов»</w:t>
      </w:r>
      <w:r w:rsidR="00631EFD">
        <w:rPr>
          <w:sz w:val="32"/>
          <w:szCs w:val="32"/>
        </w:rPr>
        <w:t xml:space="preserve"> в рамках национального проекта «Экология»</w:t>
      </w:r>
      <w:r>
        <w:rPr>
          <w:sz w:val="32"/>
          <w:szCs w:val="32"/>
        </w:rPr>
        <w:t xml:space="preserve">, </w:t>
      </w:r>
      <w:r w:rsidR="001877ED">
        <w:rPr>
          <w:sz w:val="32"/>
          <w:szCs w:val="32"/>
        </w:rPr>
        <w:t xml:space="preserve">одной из главных задач которого является </w:t>
      </w:r>
      <w:r w:rsidR="00631EFD">
        <w:rPr>
          <w:sz w:val="32"/>
          <w:szCs w:val="32"/>
        </w:rPr>
        <w:t>охрана</w:t>
      </w:r>
      <w:r>
        <w:rPr>
          <w:sz w:val="32"/>
          <w:szCs w:val="32"/>
        </w:rPr>
        <w:t xml:space="preserve"> лесных насаждений</w:t>
      </w:r>
      <w:r w:rsidR="001C5CE3">
        <w:rPr>
          <w:sz w:val="32"/>
          <w:szCs w:val="32"/>
        </w:rPr>
        <w:t xml:space="preserve"> </w:t>
      </w:r>
      <w:r w:rsidR="001877ED">
        <w:rPr>
          <w:sz w:val="32"/>
          <w:szCs w:val="32"/>
        </w:rPr>
        <w:t>от пожаров</w:t>
      </w:r>
      <w:r w:rsidR="00912307">
        <w:rPr>
          <w:sz w:val="32"/>
          <w:szCs w:val="32"/>
        </w:rPr>
        <w:t>.</w:t>
      </w:r>
      <w:r w:rsidR="00631EFD">
        <w:rPr>
          <w:sz w:val="32"/>
          <w:szCs w:val="32"/>
        </w:rPr>
        <w:t xml:space="preserve"> </w:t>
      </w:r>
      <w:r w:rsidR="00912307">
        <w:rPr>
          <w:sz w:val="32"/>
          <w:szCs w:val="32"/>
        </w:rPr>
        <w:t>В связи с этим</w:t>
      </w:r>
      <w:r w:rsidR="00631EFD">
        <w:rPr>
          <w:sz w:val="32"/>
          <w:szCs w:val="32"/>
        </w:rPr>
        <w:t xml:space="preserve"> обеспечение готовности сил и средств пожаротушения, выполнение комплекса противопожарных профилактических мероприятий и мониторинг за пожарной обстановкой для нас явля</w:t>
      </w:r>
      <w:r w:rsidR="00E85548">
        <w:rPr>
          <w:sz w:val="32"/>
          <w:szCs w:val="32"/>
        </w:rPr>
        <w:t>ю</w:t>
      </w:r>
      <w:r w:rsidR="00631EFD">
        <w:rPr>
          <w:sz w:val="32"/>
          <w:szCs w:val="32"/>
        </w:rPr>
        <w:t xml:space="preserve">тся </w:t>
      </w:r>
      <w:r w:rsidR="006A1427">
        <w:rPr>
          <w:sz w:val="32"/>
          <w:szCs w:val="32"/>
        </w:rPr>
        <w:t>приоритетны</w:t>
      </w:r>
      <w:r w:rsidR="00120141">
        <w:rPr>
          <w:sz w:val="32"/>
          <w:szCs w:val="32"/>
        </w:rPr>
        <w:t>ми</w:t>
      </w:r>
      <w:r w:rsidR="006A1427">
        <w:rPr>
          <w:sz w:val="32"/>
          <w:szCs w:val="32"/>
        </w:rPr>
        <w:t xml:space="preserve"> направлени</w:t>
      </w:r>
      <w:r w:rsidR="00120141">
        <w:rPr>
          <w:sz w:val="32"/>
          <w:szCs w:val="32"/>
        </w:rPr>
        <w:t>ями</w:t>
      </w:r>
      <w:r w:rsidR="00631EFD">
        <w:rPr>
          <w:sz w:val="32"/>
          <w:szCs w:val="32"/>
        </w:rPr>
        <w:t>.</w:t>
      </w:r>
    </w:p>
    <w:p w:rsidR="00413BBF" w:rsidRDefault="00413BBF" w:rsidP="00560B70">
      <w:pPr>
        <w:ind w:firstLine="709"/>
        <w:jc w:val="both"/>
        <w:rPr>
          <w:sz w:val="32"/>
          <w:szCs w:val="32"/>
        </w:rPr>
      </w:pPr>
      <w:r w:rsidRPr="00560B70">
        <w:rPr>
          <w:sz w:val="32"/>
          <w:szCs w:val="32"/>
        </w:rPr>
        <w:t xml:space="preserve">Пожароопасный сезон </w:t>
      </w:r>
      <w:r w:rsidR="00510DC4">
        <w:rPr>
          <w:sz w:val="32"/>
          <w:szCs w:val="32"/>
        </w:rPr>
        <w:t>2019</w:t>
      </w:r>
      <w:r w:rsidRPr="00560B70">
        <w:rPr>
          <w:sz w:val="32"/>
          <w:szCs w:val="32"/>
        </w:rPr>
        <w:t xml:space="preserve"> года на землях лесного фонда области по условиям погоды проходил с 15 апреля по 8 ноября</w:t>
      </w:r>
      <w:r w:rsidR="00F2461A">
        <w:rPr>
          <w:sz w:val="32"/>
          <w:szCs w:val="32"/>
        </w:rPr>
        <w:t xml:space="preserve"> (</w:t>
      </w:r>
      <w:r w:rsidR="00741441" w:rsidRPr="00F2461A">
        <w:rPr>
          <w:i/>
          <w:sz w:val="32"/>
          <w:szCs w:val="32"/>
        </w:rPr>
        <w:t>208 календарных дней</w:t>
      </w:r>
      <w:r w:rsidR="00F2461A">
        <w:rPr>
          <w:sz w:val="32"/>
          <w:szCs w:val="32"/>
        </w:rPr>
        <w:t xml:space="preserve">) и характеризовался достаточно длительной продолжительностью дней с высоким </w:t>
      </w:r>
      <w:r w:rsidR="001877ED">
        <w:rPr>
          <w:sz w:val="32"/>
          <w:szCs w:val="32"/>
        </w:rPr>
        <w:t xml:space="preserve">и чрезвычайно высоким </w:t>
      </w:r>
      <w:r w:rsidR="00F2461A">
        <w:rPr>
          <w:sz w:val="32"/>
          <w:szCs w:val="32"/>
        </w:rPr>
        <w:t>классом пожароопасности (</w:t>
      </w:r>
      <w:r w:rsidR="00F2461A">
        <w:rPr>
          <w:i/>
          <w:sz w:val="32"/>
          <w:szCs w:val="32"/>
        </w:rPr>
        <w:t>43</w:t>
      </w:r>
      <w:r w:rsidR="00F2461A" w:rsidRPr="00F2461A">
        <w:rPr>
          <w:i/>
          <w:sz w:val="32"/>
          <w:szCs w:val="32"/>
        </w:rPr>
        <w:t xml:space="preserve"> календарных дн</w:t>
      </w:r>
      <w:r w:rsidR="00AF71A2">
        <w:rPr>
          <w:i/>
          <w:sz w:val="32"/>
          <w:szCs w:val="32"/>
        </w:rPr>
        <w:t>я</w:t>
      </w:r>
      <w:r w:rsidR="00F2461A">
        <w:rPr>
          <w:i/>
          <w:sz w:val="32"/>
          <w:szCs w:val="32"/>
        </w:rPr>
        <w:t>)</w:t>
      </w:r>
      <w:r w:rsidR="00741441" w:rsidRPr="00560B70">
        <w:rPr>
          <w:sz w:val="32"/>
          <w:szCs w:val="32"/>
        </w:rPr>
        <w:t>.</w:t>
      </w:r>
    </w:p>
    <w:p w:rsidR="001877ED" w:rsidRPr="00560B70" w:rsidRDefault="00631EFD" w:rsidP="00560B70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Основными направлениями о</w:t>
      </w:r>
      <w:r w:rsidR="001877ED">
        <w:rPr>
          <w:sz w:val="32"/>
          <w:szCs w:val="32"/>
        </w:rPr>
        <w:t>хран</w:t>
      </w:r>
      <w:r>
        <w:rPr>
          <w:sz w:val="32"/>
          <w:szCs w:val="32"/>
        </w:rPr>
        <w:t>ы</w:t>
      </w:r>
      <w:r w:rsidR="001877ED">
        <w:rPr>
          <w:sz w:val="32"/>
          <w:szCs w:val="32"/>
        </w:rPr>
        <w:t xml:space="preserve"> лесов от пожаров </w:t>
      </w:r>
      <w:r>
        <w:rPr>
          <w:sz w:val="32"/>
          <w:szCs w:val="32"/>
        </w:rPr>
        <w:t>являются</w:t>
      </w:r>
      <w:r w:rsidR="001877ED">
        <w:rPr>
          <w:sz w:val="32"/>
          <w:szCs w:val="32"/>
        </w:rPr>
        <w:t xml:space="preserve">: выполнение мер пожарной безопасности и </w:t>
      </w:r>
      <w:r w:rsidR="00B65B5D">
        <w:rPr>
          <w:sz w:val="32"/>
          <w:szCs w:val="32"/>
        </w:rPr>
        <w:t>тушени</w:t>
      </w:r>
      <w:r w:rsidR="00912307">
        <w:rPr>
          <w:sz w:val="32"/>
          <w:szCs w:val="32"/>
        </w:rPr>
        <w:t>е</w:t>
      </w:r>
      <w:r w:rsidR="00B65B5D">
        <w:rPr>
          <w:sz w:val="32"/>
          <w:szCs w:val="32"/>
        </w:rPr>
        <w:t xml:space="preserve"> пожаров в лесах.</w:t>
      </w:r>
    </w:p>
    <w:p w:rsidR="00413BBF" w:rsidRPr="006F51E8" w:rsidRDefault="00047C17" w:rsidP="00413BBF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5871210</wp:posOffset>
                </wp:positionV>
                <wp:extent cx="453390" cy="238760"/>
                <wp:effectExtent l="5715" t="13335" r="7620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70" w:rsidRDefault="00560B70">
                            <w:r>
                              <w:t>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05pt;margin-top:462.3pt;width:35.7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">
                <v:textbox>
                  <w:txbxContent>
                    <w:p w:rsidR="00560B70" w:rsidRDefault="00560B70">
                      <w:r>
                        <w:t>007</w:t>
                      </w:r>
                    </w:p>
                  </w:txbxContent>
                </v:textbox>
              </v:shape>
            </w:pict>
          </mc:Fallback>
        </mc:AlternateContent>
      </w:r>
      <w:r w:rsidR="00413BBF" w:rsidRPr="006F51E8">
        <w:rPr>
          <w:sz w:val="32"/>
          <w:szCs w:val="32"/>
        </w:rPr>
        <w:t>Пожарную б</w:t>
      </w:r>
      <w:r w:rsidR="00024851">
        <w:rPr>
          <w:sz w:val="32"/>
          <w:szCs w:val="32"/>
        </w:rPr>
        <w:t>езопасность в лесах обеспечивали</w:t>
      </w:r>
      <w:r w:rsidR="00413BBF" w:rsidRPr="006F51E8">
        <w:rPr>
          <w:sz w:val="32"/>
          <w:szCs w:val="32"/>
        </w:rPr>
        <w:t xml:space="preserve"> 18 лесохозяйственных учреждений, в которых сформировано 24 группы пожароту</w:t>
      </w:r>
      <w:r w:rsidR="00A25AB5">
        <w:rPr>
          <w:sz w:val="32"/>
          <w:szCs w:val="32"/>
        </w:rPr>
        <w:t>шения численностью 111 человек.</w:t>
      </w:r>
    </w:p>
    <w:p w:rsidR="00413BBF" w:rsidRPr="006F51E8" w:rsidRDefault="00413BBF" w:rsidP="00413BBF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>В соответствии со Сводным планом тушения лесных пожаров</w:t>
      </w:r>
      <w:r w:rsidR="007112F8">
        <w:rPr>
          <w:sz w:val="32"/>
          <w:szCs w:val="32"/>
        </w:rPr>
        <w:t>,</w:t>
      </w:r>
      <w:r w:rsidRPr="006F51E8">
        <w:rPr>
          <w:sz w:val="32"/>
          <w:szCs w:val="32"/>
        </w:rPr>
        <w:t xml:space="preserve"> в случае возникновения чрезвычайных ситуаций на землях лесного фонда было предусмотрено привлечение сил и средств сторонних организаций - это 2,5 тысяч человек и более 500 единиц техники </w:t>
      </w:r>
      <w:r w:rsidRPr="006F51E8">
        <w:rPr>
          <w:i/>
          <w:sz w:val="32"/>
          <w:szCs w:val="32"/>
        </w:rPr>
        <w:t>(фермеры и МЧС)</w:t>
      </w:r>
      <w:r w:rsidRPr="006F51E8">
        <w:rPr>
          <w:sz w:val="32"/>
          <w:szCs w:val="32"/>
        </w:rPr>
        <w:t>.</w:t>
      </w:r>
    </w:p>
    <w:p w:rsidR="00413BBF" w:rsidRPr="006F51E8" w:rsidRDefault="00B65B5D" w:rsidP="00413BBF">
      <w:pPr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Для обеспечения мониторинга пожарной опасности в лесах в</w:t>
      </w:r>
      <w:r w:rsidR="00413BBF" w:rsidRPr="006F51E8">
        <w:rPr>
          <w:color w:val="000000"/>
          <w:sz w:val="32"/>
          <w:szCs w:val="32"/>
        </w:rPr>
        <w:t xml:space="preserve"> министерстве в круглосуточном режиме работает региональная диспетчерская служба лесного хозяйства, которая подключена к информационной системе дистанционного мониторинга Рослесхоза и имеет связь с ЦУКС МЧС России по Саратовской области.</w:t>
      </w:r>
    </w:p>
    <w:p w:rsidR="00A25AB5" w:rsidRDefault="00413BBF" w:rsidP="00413BBF">
      <w:pPr>
        <w:ind w:firstLine="709"/>
        <w:jc w:val="both"/>
        <w:rPr>
          <w:color w:val="000000"/>
          <w:sz w:val="32"/>
          <w:szCs w:val="32"/>
        </w:rPr>
      </w:pPr>
      <w:r w:rsidRPr="006F51E8">
        <w:rPr>
          <w:color w:val="000000"/>
          <w:sz w:val="32"/>
          <w:szCs w:val="32"/>
        </w:rPr>
        <w:t xml:space="preserve">В круглосуточном режиме функционирует прямая линия лесной охраны </w:t>
      </w:r>
      <w:r w:rsidRPr="006F51E8">
        <w:rPr>
          <w:i/>
          <w:color w:val="000000"/>
          <w:sz w:val="32"/>
          <w:szCs w:val="32"/>
        </w:rPr>
        <w:t>(тел. 8-800-100-94-00)</w:t>
      </w:r>
      <w:r w:rsidRPr="006F51E8">
        <w:rPr>
          <w:color w:val="000000"/>
          <w:sz w:val="32"/>
          <w:szCs w:val="32"/>
        </w:rPr>
        <w:t>, на которую поступает информация о возгораниях леса и лесонарушениях</w:t>
      </w:r>
      <w:r w:rsidR="00947948">
        <w:rPr>
          <w:color w:val="000000"/>
          <w:sz w:val="32"/>
          <w:szCs w:val="32"/>
        </w:rPr>
        <w:t xml:space="preserve"> </w:t>
      </w:r>
      <w:r w:rsidRPr="006F51E8">
        <w:rPr>
          <w:i/>
          <w:sz w:val="32"/>
          <w:szCs w:val="32"/>
        </w:rPr>
        <w:t>(на единый номер с начала текущего года поступило 64 звонка)</w:t>
      </w:r>
      <w:r w:rsidRPr="006F51E8">
        <w:rPr>
          <w:color w:val="000000"/>
          <w:sz w:val="32"/>
          <w:szCs w:val="32"/>
        </w:rPr>
        <w:t>.</w:t>
      </w:r>
    </w:p>
    <w:p w:rsidR="00FB5AE0" w:rsidRPr="00F2461A" w:rsidRDefault="00631EFD" w:rsidP="00F2461A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рамках мониторинга</w:t>
      </w:r>
      <w:r w:rsidR="00413BBF" w:rsidRPr="006F51E8">
        <w:rPr>
          <w:color w:val="000000"/>
          <w:sz w:val="32"/>
          <w:szCs w:val="32"/>
        </w:rPr>
        <w:t xml:space="preserve"> </w:t>
      </w:r>
      <w:r w:rsidR="00912307">
        <w:rPr>
          <w:color w:val="000000"/>
          <w:sz w:val="32"/>
          <w:szCs w:val="32"/>
        </w:rPr>
        <w:t>для</w:t>
      </w:r>
      <w:r w:rsidR="00413BBF" w:rsidRPr="006F51E8">
        <w:rPr>
          <w:color w:val="000000"/>
          <w:sz w:val="32"/>
          <w:szCs w:val="32"/>
        </w:rPr>
        <w:t xml:space="preserve"> </w:t>
      </w:r>
      <w:r w:rsidR="00024851">
        <w:rPr>
          <w:color w:val="000000"/>
          <w:sz w:val="32"/>
          <w:szCs w:val="32"/>
        </w:rPr>
        <w:t>ранне</w:t>
      </w:r>
      <w:r w:rsidR="00912307">
        <w:rPr>
          <w:color w:val="000000"/>
          <w:sz w:val="32"/>
          <w:szCs w:val="32"/>
        </w:rPr>
        <w:t>го</w:t>
      </w:r>
      <w:r w:rsidR="00024851">
        <w:rPr>
          <w:color w:val="000000"/>
          <w:sz w:val="32"/>
          <w:szCs w:val="32"/>
        </w:rPr>
        <w:t xml:space="preserve"> обнаружени</w:t>
      </w:r>
      <w:r w:rsidR="00912307">
        <w:rPr>
          <w:color w:val="000000"/>
          <w:sz w:val="32"/>
          <w:szCs w:val="32"/>
        </w:rPr>
        <w:t>я</w:t>
      </w:r>
      <w:r w:rsidR="00024851">
        <w:rPr>
          <w:color w:val="000000"/>
          <w:sz w:val="32"/>
          <w:szCs w:val="32"/>
        </w:rPr>
        <w:t xml:space="preserve"> лесных пожаров</w:t>
      </w:r>
      <w:r w:rsidR="00413BBF" w:rsidRPr="006F51E8">
        <w:rPr>
          <w:color w:val="000000"/>
          <w:sz w:val="32"/>
          <w:szCs w:val="32"/>
        </w:rPr>
        <w:t xml:space="preserve"> использова</w:t>
      </w:r>
      <w:r w:rsidR="00912307">
        <w:rPr>
          <w:color w:val="000000"/>
          <w:sz w:val="32"/>
          <w:szCs w:val="32"/>
        </w:rPr>
        <w:t xml:space="preserve">лись </w:t>
      </w:r>
      <w:r w:rsidR="00413BBF" w:rsidRPr="006F51E8">
        <w:rPr>
          <w:color w:val="000000"/>
          <w:sz w:val="32"/>
          <w:szCs w:val="32"/>
        </w:rPr>
        <w:t>систем</w:t>
      </w:r>
      <w:r w:rsidR="00912307">
        <w:rPr>
          <w:color w:val="000000"/>
          <w:sz w:val="32"/>
          <w:szCs w:val="32"/>
        </w:rPr>
        <w:t>ы</w:t>
      </w:r>
      <w:r w:rsidR="00413BBF" w:rsidRPr="006F51E8">
        <w:rPr>
          <w:color w:val="000000"/>
          <w:sz w:val="32"/>
          <w:szCs w:val="32"/>
        </w:rPr>
        <w:t xml:space="preserve"> видеонаблюдения на вышках сотовой </w:t>
      </w:r>
      <w:r w:rsidR="007112F8">
        <w:rPr>
          <w:color w:val="000000"/>
          <w:sz w:val="32"/>
          <w:szCs w:val="32"/>
        </w:rPr>
        <w:t xml:space="preserve">связи </w:t>
      </w:r>
      <w:r w:rsidR="00413BBF" w:rsidRPr="006F51E8">
        <w:rPr>
          <w:color w:val="000000"/>
          <w:sz w:val="32"/>
          <w:szCs w:val="32"/>
        </w:rPr>
        <w:t>в 9 лесничествах области</w:t>
      </w:r>
      <w:r w:rsidR="00413BBF" w:rsidRPr="006F51E8">
        <w:rPr>
          <w:i/>
          <w:sz w:val="32"/>
          <w:szCs w:val="32"/>
        </w:rPr>
        <w:t xml:space="preserve"> (Аткарском, Вольском, Дьяковском, Калининском, Лысогорском, Новобурасском, Черкасском, Усовском, Ширококарамышском)</w:t>
      </w:r>
      <w:r w:rsidR="00413BBF" w:rsidRPr="006F51E8">
        <w:rPr>
          <w:sz w:val="32"/>
          <w:szCs w:val="32"/>
        </w:rPr>
        <w:t>.</w:t>
      </w:r>
    </w:p>
    <w:p w:rsidR="00FB5AE0" w:rsidRPr="007C5A0D" w:rsidRDefault="00912307" w:rsidP="007C5A0D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413BBF" w:rsidRPr="006F51E8">
        <w:rPr>
          <w:sz w:val="32"/>
          <w:szCs w:val="32"/>
        </w:rPr>
        <w:t>рофилактические мероприятия выполнялись</w:t>
      </w:r>
      <w:r w:rsidR="00413BBF" w:rsidRPr="006F51E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лесохозяйственными учреждениями области</w:t>
      </w:r>
      <w:r w:rsidR="007337E8">
        <w:rPr>
          <w:sz w:val="32"/>
          <w:szCs w:val="32"/>
        </w:rPr>
        <w:t xml:space="preserve"> в </w:t>
      </w:r>
      <w:r w:rsidR="00413BBF" w:rsidRPr="006F51E8">
        <w:rPr>
          <w:sz w:val="32"/>
          <w:szCs w:val="32"/>
        </w:rPr>
        <w:t>соответствии с доведенными государственными заданиями с учетом календарных планов</w:t>
      </w:r>
      <w:r>
        <w:rPr>
          <w:sz w:val="32"/>
          <w:szCs w:val="32"/>
        </w:rPr>
        <w:t xml:space="preserve">. Они </w:t>
      </w:r>
      <w:r w:rsidR="001D0AB1">
        <w:rPr>
          <w:sz w:val="32"/>
          <w:szCs w:val="32"/>
        </w:rPr>
        <w:t>направлены на предупреждение</w:t>
      </w:r>
      <w:r w:rsidR="001609EB">
        <w:rPr>
          <w:sz w:val="32"/>
          <w:szCs w:val="32"/>
        </w:rPr>
        <w:t xml:space="preserve"> возникновения лесных пожаров</w:t>
      </w:r>
      <w:r>
        <w:rPr>
          <w:sz w:val="32"/>
          <w:szCs w:val="32"/>
        </w:rPr>
        <w:t xml:space="preserve"> и</w:t>
      </w:r>
      <w:r w:rsidR="001609EB">
        <w:rPr>
          <w:sz w:val="32"/>
          <w:szCs w:val="32"/>
        </w:rPr>
        <w:t xml:space="preserve"> ограничения их распространения. </w:t>
      </w:r>
      <w:r w:rsidR="00E85548">
        <w:rPr>
          <w:sz w:val="32"/>
          <w:szCs w:val="32"/>
        </w:rPr>
        <w:t>Из</w:t>
      </w:r>
      <w:r w:rsidR="006A1427">
        <w:rPr>
          <w:sz w:val="32"/>
          <w:szCs w:val="32"/>
        </w:rPr>
        <w:t xml:space="preserve"> федерального бюджета </w:t>
      </w:r>
      <w:r w:rsidR="00120141">
        <w:rPr>
          <w:sz w:val="32"/>
          <w:szCs w:val="32"/>
        </w:rPr>
        <w:t xml:space="preserve">на данные мероприятия </w:t>
      </w:r>
      <w:r w:rsidR="006A1427">
        <w:rPr>
          <w:sz w:val="32"/>
          <w:szCs w:val="32"/>
        </w:rPr>
        <w:t xml:space="preserve">израсходовано </w:t>
      </w:r>
      <w:r w:rsidR="00120141">
        <w:rPr>
          <w:sz w:val="32"/>
          <w:szCs w:val="32"/>
        </w:rPr>
        <w:t>27,7</w:t>
      </w:r>
      <w:r w:rsidR="006A1427">
        <w:rPr>
          <w:sz w:val="32"/>
          <w:szCs w:val="32"/>
        </w:rPr>
        <w:t xml:space="preserve"> млн. руб. </w:t>
      </w:r>
      <w:r w:rsidR="001609EB">
        <w:rPr>
          <w:sz w:val="32"/>
          <w:szCs w:val="32"/>
        </w:rPr>
        <w:t xml:space="preserve">Все мероприятия выполнены </w:t>
      </w:r>
      <w:r w:rsidR="00120141">
        <w:rPr>
          <w:sz w:val="32"/>
          <w:szCs w:val="32"/>
        </w:rPr>
        <w:t>своевременно в полном объеме</w:t>
      </w:r>
      <w:r w:rsidR="001609EB">
        <w:rPr>
          <w:sz w:val="32"/>
          <w:szCs w:val="32"/>
        </w:rPr>
        <w:t xml:space="preserve"> и представлены на слайде.</w:t>
      </w:r>
      <w:r w:rsidR="006A1427">
        <w:rPr>
          <w:sz w:val="32"/>
          <w:szCs w:val="32"/>
        </w:rPr>
        <w:t xml:space="preserve"> Средства</w:t>
      </w:r>
      <w:r w:rsidR="007538E0">
        <w:rPr>
          <w:sz w:val="32"/>
          <w:szCs w:val="32"/>
        </w:rPr>
        <w:t xml:space="preserve"> областного бюджета в размере 51,3</w:t>
      </w:r>
      <w:r w:rsidR="006A1427">
        <w:rPr>
          <w:sz w:val="32"/>
          <w:szCs w:val="32"/>
        </w:rPr>
        <w:t xml:space="preserve"> млн. руб</w:t>
      </w:r>
      <w:r w:rsidR="007538E0">
        <w:rPr>
          <w:sz w:val="32"/>
          <w:szCs w:val="32"/>
        </w:rPr>
        <w:t xml:space="preserve">. были направлены на обеспечение </w:t>
      </w:r>
      <w:r w:rsidR="007538E0">
        <w:rPr>
          <w:iCs/>
          <w:sz w:val="32"/>
          <w:szCs w:val="32"/>
        </w:rPr>
        <w:t xml:space="preserve">готовности </w:t>
      </w:r>
      <w:r w:rsidR="007538E0">
        <w:rPr>
          <w:sz w:val="32"/>
          <w:szCs w:val="32"/>
        </w:rPr>
        <w:t xml:space="preserve">сил и средств лесопожарных формирований области. </w:t>
      </w:r>
      <w:r w:rsidR="00E85548" w:rsidRPr="006F51E8">
        <w:rPr>
          <w:sz w:val="32"/>
          <w:szCs w:val="32"/>
        </w:rPr>
        <w:t xml:space="preserve">Всего на </w:t>
      </w:r>
      <w:r w:rsidR="00E85548" w:rsidRPr="006D620C">
        <w:rPr>
          <w:sz w:val="32"/>
          <w:szCs w:val="32"/>
        </w:rPr>
        <w:t xml:space="preserve">выполнение </w:t>
      </w:r>
      <w:r>
        <w:rPr>
          <w:sz w:val="32"/>
          <w:szCs w:val="32"/>
        </w:rPr>
        <w:t>профилактических</w:t>
      </w:r>
      <w:r w:rsidR="00E85548" w:rsidRPr="006D620C">
        <w:rPr>
          <w:sz w:val="32"/>
          <w:szCs w:val="32"/>
        </w:rPr>
        <w:t xml:space="preserve"> мероприятий </w:t>
      </w:r>
      <w:r w:rsidR="00E85548">
        <w:rPr>
          <w:sz w:val="32"/>
          <w:szCs w:val="32"/>
        </w:rPr>
        <w:t>израсходовано79</w:t>
      </w:r>
      <w:r w:rsidR="00E85548" w:rsidRPr="006D620C">
        <w:rPr>
          <w:sz w:val="32"/>
          <w:szCs w:val="32"/>
        </w:rPr>
        <w:t xml:space="preserve"> млн. руб., что на 3</w:t>
      </w:r>
      <w:r w:rsidR="00E85548">
        <w:rPr>
          <w:sz w:val="32"/>
          <w:szCs w:val="32"/>
        </w:rPr>
        <w:t>7</w:t>
      </w:r>
      <w:r w:rsidR="00E85548" w:rsidRPr="006D620C">
        <w:rPr>
          <w:sz w:val="32"/>
          <w:szCs w:val="32"/>
        </w:rPr>
        <w:t>,7 млн. рублей больше, чем в 2018 году</w:t>
      </w:r>
      <w:r w:rsidR="007112F8">
        <w:rPr>
          <w:sz w:val="32"/>
          <w:szCs w:val="32"/>
        </w:rPr>
        <w:t>.</w:t>
      </w:r>
    </w:p>
    <w:p w:rsidR="00FB5AE0" w:rsidRPr="006F51E8" w:rsidRDefault="00413BBF" w:rsidP="007C5A0D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>С целью обнаружения возгораний в лесу проведено более 3</w:t>
      </w:r>
      <w:r w:rsidR="006A5576">
        <w:rPr>
          <w:sz w:val="32"/>
          <w:szCs w:val="32"/>
        </w:rPr>
        <w:t>,5</w:t>
      </w:r>
      <w:r w:rsidRPr="006F51E8">
        <w:rPr>
          <w:sz w:val="32"/>
          <w:szCs w:val="32"/>
        </w:rPr>
        <w:t xml:space="preserve"> тысяч патрулирований лесных участков </w:t>
      </w:r>
      <w:r w:rsidR="00A9554B" w:rsidRPr="006F51E8">
        <w:rPr>
          <w:i/>
          <w:iCs/>
          <w:sz w:val="32"/>
          <w:szCs w:val="32"/>
        </w:rPr>
        <w:t>(3</w:t>
      </w:r>
      <w:r w:rsidR="00A9554B">
        <w:rPr>
          <w:i/>
          <w:iCs/>
          <w:sz w:val="32"/>
          <w:szCs w:val="32"/>
        </w:rPr>
        <w:t>555</w:t>
      </w:r>
      <w:r w:rsidR="00A9554B" w:rsidRPr="006F51E8">
        <w:rPr>
          <w:i/>
          <w:iCs/>
          <w:sz w:val="32"/>
          <w:szCs w:val="32"/>
        </w:rPr>
        <w:t>)</w:t>
      </w:r>
      <w:r w:rsidR="007112F8">
        <w:rPr>
          <w:i/>
          <w:iCs/>
          <w:sz w:val="32"/>
          <w:szCs w:val="32"/>
        </w:rPr>
        <w:t xml:space="preserve"> </w:t>
      </w:r>
      <w:r w:rsidRPr="006F51E8">
        <w:rPr>
          <w:sz w:val="32"/>
          <w:szCs w:val="32"/>
        </w:rPr>
        <w:t>по утвержденным в лесничествах маршрутам (</w:t>
      </w:r>
      <w:r w:rsidRPr="006F51E8">
        <w:rPr>
          <w:i/>
          <w:sz w:val="32"/>
          <w:szCs w:val="32"/>
        </w:rPr>
        <w:t>170 маршрутов протяженностью более 13 тысяч км</w:t>
      </w:r>
      <w:r w:rsidRPr="006F51E8">
        <w:rPr>
          <w:sz w:val="32"/>
          <w:szCs w:val="32"/>
        </w:rPr>
        <w:t>).</w:t>
      </w:r>
    </w:p>
    <w:p w:rsidR="00413BBF" w:rsidRPr="006F51E8" w:rsidRDefault="00413BBF" w:rsidP="00413BBF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 xml:space="preserve">Особое внимание в </w:t>
      </w:r>
      <w:r w:rsidR="00B760F7">
        <w:rPr>
          <w:sz w:val="32"/>
          <w:szCs w:val="32"/>
        </w:rPr>
        <w:t>прошедшем</w:t>
      </w:r>
      <w:r w:rsidRPr="006F51E8">
        <w:rPr>
          <w:sz w:val="32"/>
          <w:szCs w:val="32"/>
        </w:rPr>
        <w:t xml:space="preserve"> пожароопасном сезоне уделялось работе по лесопожарной пропаганде</w:t>
      </w:r>
      <w:r w:rsidR="001609EB">
        <w:rPr>
          <w:sz w:val="32"/>
          <w:szCs w:val="32"/>
        </w:rPr>
        <w:t xml:space="preserve">, основной целью которой являлось формирование общественного мнения и </w:t>
      </w:r>
      <w:r w:rsidR="00120141">
        <w:rPr>
          <w:sz w:val="32"/>
          <w:szCs w:val="32"/>
        </w:rPr>
        <w:t>бережного отношения</w:t>
      </w:r>
      <w:r w:rsidR="001609EB">
        <w:rPr>
          <w:sz w:val="32"/>
          <w:szCs w:val="32"/>
        </w:rPr>
        <w:t xml:space="preserve"> людей </w:t>
      </w:r>
      <w:r w:rsidR="00120141">
        <w:rPr>
          <w:sz w:val="32"/>
          <w:szCs w:val="32"/>
        </w:rPr>
        <w:t>к</w:t>
      </w:r>
      <w:r w:rsidR="001609EB">
        <w:rPr>
          <w:sz w:val="32"/>
          <w:szCs w:val="32"/>
        </w:rPr>
        <w:t xml:space="preserve"> лес</w:t>
      </w:r>
      <w:r w:rsidR="00120141">
        <w:rPr>
          <w:sz w:val="32"/>
          <w:szCs w:val="32"/>
        </w:rPr>
        <w:t>у</w:t>
      </w:r>
      <w:r w:rsidR="001609EB">
        <w:rPr>
          <w:sz w:val="32"/>
          <w:szCs w:val="32"/>
        </w:rPr>
        <w:t>. Проведенные мероприятия представлены на слайде.</w:t>
      </w:r>
    </w:p>
    <w:p w:rsidR="004209C4" w:rsidRDefault="00413BBF" w:rsidP="00A25AB5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 xml:space="preserve">Перед открытием охотничьего сезона на пернатую дичь в августе </w:t>
      </w:r>
      <w:r w:rsidR="00B760F7">
        <w:rPr>
          <w:sz w:val="32"/>
          <w:szCs w:val="32"/>
        </w:rPr>
        <w:t>2019</w:t>
      </w:r>
      <w:r w:rsidRPr="006F51E8">
        <w:rPr>
          <w:sz w:val="32"/>
          <w:szCs w:val="32"/>
        </w:rPr>
        <w:t xml:space="preserve"> года совместно с комитетом охотничьего хозяйства и рыболовства области было роздано охотникам </w:t>
      </w:r>
      <w:r w:rsidR="00590BF0">
        <w:rPr>
          <w:sz w:val="32"/>
          <w:szCs w:val="32"/>
        </w:rPr>
        <w:t xml:space="preserve">порядка </w:t>
      </w:r>
      <w:r w:rsidRPr="006F51E8">
        <w:rPr>
          <w:sz w:val="32"/>
          <w:szCs w:val="32"/>
        </w:rPr>
        <w:t xml:space="preserve">2000 листовок </w:t>
      </w:r>
      <w:r w:rsidR="004C1824">
        <w:rPr>
          <w:sz w:val="32"/>
          <w:szCs w:val="32"/>
        </w:rPr>
        <w:t xml:space="preserve">по </w:t>
      </w:r>
      <w:r w:rsidRPr="006F51E8">
        <w:rPr>
          <w:sz w:val="32"/>
          <w:szCs w:val="32"/>
        </w:rPr>
        <w:t>противопожарной тематик</w:t>
      </w:r>
      <w:r w:rsidR="004C1824">
        <w:rPr>
          <w:sz w:val="32"/>
          <w:szCs w:val="32"/>
        </w:rPr>
        <w:t>е</w:t>
      </w:r>
      <w:r w:rsidR="00A25AB5">
        <w:rPr>
          <w:sz w:val="32"/>
          <w:szCs w:val="32"/>
        </w:rPr>
        <w:t>.</w:t>
      </w:r>
    </w:p>
    <w:p w:rsidR="00413BBF" w:rsidRPr="006F51E8" w:rsidRDefault="00590BF0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t>В</w:t>
      </w:r>
      <w:r w:rsidR="00413BBF" w:rsidRPr="006F51E8">
        <w:rPr>
          <w:sz w:val="32"/>
          <w:szCs w:val="32"/>
        </w:rPr>
        <w:t xml:space="preserve"> связи с жаркой и сухой погодой на территории лесного фонда </w:t>
      </w:r>
      <w:r>
        <w:rPr>
          <w:sz w:val="32"/>
          <w:szCs w:val="32"/>
        </w:rPr>
        <w:t>Постановлением Правительства области</w:t>
      </w:r>
      <w:r w:rsidR="00413BBF" w:rsidRPr="006F51E8">
        <w:rPr>
          <w:sz w:val="32"/>
          <w:szCs w:val="32"/>
        </w:rPr>
        <w:t xml:space="preserve"> дважды вводился особый противопожарный режим </w:t>
      </w:r>
      <w:r w:rsidR="00413BBF" w:rsidRPr="006F51E8">
        <w:rPr>
          <w:i/>
          <w:sz w:val="32"/>
          <w:szCs w:val="32"/>
        </w:rPr>
        <w:t>(постановление правительства Саратовской области от 26.04.2019 г. № 305-П на период с 27 апреля по 15 мая, от 23.08.2019 г. № 610-П на период с 26 августа по 30 сентября)</w:t>
      </w:r>
      <w:r w:rsidR="00413BBF" w:rsidRPr="006F51E8">
        <w:rPr>
          <w:sz w:val="32"/>
          <w:szCs w:val="32"/>
        </w:rPr>
        <w:t xml:space="preserve">, а также приказами министерства 4 раза вводился режим </w:t>
      </w:r>
      <w:r w:rsidR="00413BBF">
        <w:rPr>
          <w:sz w:val="32"/>
          <w:szCs w:val="32"/>
        </w:rPr>
        <w:t xml:space="preserve">ограничения пребывания граждан в лесах </w:t>
      </w:r>
      <w:r w:rsidR="00413BBF" w:rsidRPr="006F51E8">
        <w:rPr>
          <w:sz w:val="32"/>
          <w:szCs w:val="32"/>
        </w:rPr>
        <w:t>на 21 календарный день</w:t>
      </w:r>
      <w:r w:rsidR="000E596D">
        <w:rPr>
          <w:sz w:val="32"/>
          <w:szCs w:val="32"/>
        </w:rPr>
        <w:t xml:space="preserve"> (</w:t>
      </w:r>
      <w:r w:rsidR="00BA66B5">
        <w:rPr>
          <w:i/>
          <w:iCs/>
          <w:sz w:val="32"/>
          <w:szCs w:val="32"/>
        </w:rPr>
        <w:t>с 30 апреля, с 7 июня, с 28 июня, с 4 сентября</w:t>
      </w:r>
      <w:r w:rsidR="000E596D">
        <w:rPr>
          <w:sz w:val="32"/>
          <w:szCs w:val="32"/>
        </w:rPr>
        <w:t>)</w:t>
      </w:r>
      <w:r w:rsidR="00D55D98">
        <w:rPr>
          <w:sz w:val="32"/>
          <w:szCs w:val="32"/>
        </w:rPr>
        <w:t>, что позволило</w:t>
      </w:r>
      <w:r w:rsidR="009E482E">
        <w:rPr>
          <w:sz w:val="32"/>
          <w:szCs w:val="32"/>
        </w:rPr>
        <w:t xml:space="preserve"> снизить риски </w:t>
      </w:r>
      <w:r w:rsidR="009E482E">
        <w:rPr>
          <w:sz w:val="32"/>
          <w:szCs w:val="32"/>
        </w:rPr>
        <w:lastRenderedPageBreak/>
        <w:t>возникновения лесных пожаров в период с высоким классом пожарной опасности.</w:t>
      </w:r>
      <w:r w:rsidR="000E5DAE">
        <w:rPr>
          <w:sz w:val="32"/>
          <w:szCs w:val="32"/>
        </w:rPr>
        <w:t xml:space="preserve"> </w:t>
      </w:r>
      <w:r w:rsidR="00E85548">
        <w:rPr>
          <w:sz w:val="32"/>
          <w:szCs w:val="32"/>
        </w:rPr>
        <w:t>Б</w:t>
      </w:r>
      <w:r w:rsidR="008D226D">
        <w:rPr>
          <w:sz w:val="32"/>
          <w:szCs w:val="32"/>
        </w:rPr>
        <w:t>ыло установлено более 120 шлагбаумов и 25 постов.</w:t>
      </w:r>
      <w:r w:rsidR="00413BBF" w:rsidRPr="006F51E8">
        <w:rPr>
          <w:sz w:val="32"/>
          <w:szCs w:val="32"/>
        </w:rPr>
        <w:t xml:space="preserve"> </w:t>
      </w:r>
    </w:p>
    <w:p w:rsidR="00413BBF" w:rsidRPr="006F51E8" w:rsidRDefault="00413BBF" w:rsidP="00413BBF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>Контроль за введенными режимами осуществляли государственные лесные инсп</w:t>
      </w:r>
      <w:r w:rsidRPr="006F51E8">
        <w:rPr>
          <w:color w:val="000000"/>
          <w:sz w:val="32"/>
          <w:szCs w:val="32"/>
        </w:rPr>
        <w:t>е</w:t>
      </w:r>
      <w:r w:rsidRPr="006F51E8">
        <w:rPr>
          <w:sz w:val="32"/>
          <w:szCs w:val="32"/>
        </w:rPr>
        <w:t xml:space="preserve">кторы министерства и лесничие области. Всего с начала пожароопасного сезона </w:t>
      </w:r>
      <w:r w:rsidR="00B760F7">
        <w:rPr>
          <w:sz w:val="32"/>
          <w:szCs w:val="32"/>
        </w:rPr>
        <w:t>2019</w:t>
      </w:r>
      <w:r w:rsidRPr="006F51E8">
        <w:rPr>
          <w:sz w:val="32"/>
          <w:szCs w:val="32"/>
        </w:rPr>
        <w:t xml:space="preserve"> года проведено более </w:t>
      </w:r>
      <w:r w:rsidR="0086469B">
        <w:rPr>
          <w:sz w:val="32"/>
          <w:szCs w:val="32"/>
        </w:rPr>
        <w:t>пяти</w:t>
      </w:r>
      <w:r w:rsidRPr="006F51E8">
        <w:rPr>
          <w:sz w:val="32"/>
          <w:szCs w:val="32"/>
        </w:rPr>
        <w:t xml:space="preserve"> тысяч (</w:t>
      </w:r>
      <w:r w:rsidRPr="006F51E8">
        <w:rPr>
          <w:i/>
          <w:iCs/>
          <w:sz w:val="32"/>
          <w:szCs w:val="32"/>
        </w:rPr>
        <w:t>5050</w:t>
      </w:r>
      <w:r w:rsidRPr="006F51E8">
        <w:rPr>
          <w:sz w:val="32"/>
          <w:szCs w:val="32"/>
        </w:rPr>
        <w:t>) рейдов патрулирования в лесах. Для повышения оперативности реагирования лесных инспекторов</w:t>
      </w:r>
      <w:r w:rsidR="0050126D">
        <w:rPr>
          <w:sz w:val="32"/>
          <w:szCs w:val="32"/>
        </w:rPr>
        <w:t>, дополнительно к имеющимся (</w:t>
      </w:r>
      <w:r w:rsidR="0050126D" w:rsidRPr="0050126D">
        <w:rPr>
          <w:i/>
          <w:iCs/>
          <w:sz w:val="32"/>
          <w:szCs w:val="32"/>
        </w:rPr>
        <w:t>44 ед.</w:t>
      </w:r>
      <w:r w:rsidR="0050126D">
        <w:rPr>
          <w:sz w:val="32"/>
          <w:szCs w:val="32"/>
        </w:rPr>
        <w:t>),</w:t>
      </w:r>
      <w:r w:rsidRPr="006F51E8">
        <w:rPr>
          <w:sz w:val="32"/>
          <w:szCs w:val="32"/>
        </w:rPr>
        <w:t xml:space="preserve"> были приобретены и переданы </w:t>
      </w:r>
      <w:r w:rsidR="00E85548">
        <w:rPr>
          <w:sz w:val="32"/>
          <w:szCs w:val="32"/>
        </w:rPr>
        <w:t xml:space="preserve">в лесничества </w:t>
      </w:r>
      <w:r w:rsidRPr="006F51E8">
        <w:rPr>
          <w:sz w:val="32"/>
          <w:szCs w:val="32"/>
        </w:rPr>
        <w:t xml:space="preserve">в </w:t>
      </w:r>
      <w:r w:rsidR="0050126D">
        <w:rPr>
          <w:sz w:val="32"/>
          <w:szCs w:val="32"/>
        </w:rPr>
        <w:t>прошедшем</w:t>
      </w:r>
      <w:r w:rsidRPr="006F51E8">
        <w:rPr>
          <w:sz w:val="32"/>
          <w:szCs w:val="32"/>
        </w:rPr>
        <w:t xml:space="preserve"> году 8 патрульных автомобилей марки Нива.</w:t>
      </w:r>
    </w:p>
    <w:p w:rsidR="00413BBF" w:rsidRPr="006F51E8" w:rsidRDefault="00413BBF" w:rsidP="00413BBF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>В ходе проведенных контрольно-надзорных меропри</w:t>
      </w:r>
      <w:r w:rsidR="005F1248">
        <w:rPr>
          <w:sz w:val="32"/>
          <w:szCs w:val="32"/>
        </w:rPr>
        <w:t xml:space="preserve">ятий было выявлено </w:t>
      </w:r>
      <w:r w:rsidR="00D66D1A">
        <w:rPr>
          <w:sz w:val="32"/>
          <w:szCs w:val="32"/>
        </w:rPr>
        <w:t>324</w:t>
      </w:r>
      <w:r w:rsidR="0086469B">
        <w:rPr>
          <w:sz w:val="32"/>
          <w:szCs w:val="32"/>
        </w:rPr>
        <w:t xml:space="preserve"> нарушения</w:t>
      </w:r>
      <w:r w:rsidRPr="006F51E8">
        <w:rPr>
          <w:sz w:val="32"/>
          <w:szCs w:val="32"/>
        </w:rPr>
        <w:t xml:space="preserve"> лесного законодательства, в том числе </w:t>
      </w:r>
      <w:r w:rsidR="00D66D1A">
        <w:rPr>
          <w:sz w:val="32"/>
          <w:szCs w:val="32"/>
        </w:rPr>
        <w:t>93</w:t>
      </w:r>
      <w:r w:rsidR="0086469B">
        <w:rPr>
          <w:sz w:val="32"/>
          <w:szCs w:val="32"/>
        </w:rPr>
        <w:t xml:space="preserve"> нарушения</w:t>
      </w:r>
      <w:r w:rsidRPr="006F51E8">
        <w:rPr>
          <w:sz w:val="32"/>
          <w:szCs w:val="32"/>
        </w:rPr>
        <w:t xml:space="preserve"> правил пожарной безопасности в лесах. Привлечено к административной ответственности </w:t>
      </w:r>
      <w:r w:rsidR="00D66D1A">
        <w:rPr>
          <w:sz w:val="32"/>
          <w:szCs w:val="32"/>
        </w:rPr>
        <w:t>294</w:t>
      </w:r>
      <w:r w:rsidRPr="006F51E8">
        <w:rPr>
          <w:sz w:val="32"/>
          <w:szCs w:val="32"/>
        </w:rPr>
        <w:t xml:space="preserve"> нарушителя, наложено штрафов на общую </w:t>
      </w:r>
      <w:r w:rsidRPr="00A2294C">
        <w:rPr>
          <w:sz w:val="32"/>
          <w:szCs w:val="32"/>
        </w:rPr>
        <w:t xml:space="preserve">сумму </w:t>
      </w:r>
      <w:r w:rsidR="00D66D1A">
        <w:rPr>
          <w:sz w:val="32"/>
          <w:szCs w:val="32"/>
        </w:rPr>
        <w:t>2,1 млн</w:t>
      </w:r>
      <w:r w:rsidRPr="006F51E8">
        <w:rPr>
          <w:sz w:val="32"/>
          <w:szCs w:val="32"/>
        </w:rPr>
        <w:t>. рублей.</w:t>
      </w:r>
    </w:p>
    <w:p w:rsidR="00263CCF" w:rsidRDefault="0050126D" w:rsidP="00353B1C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В</w:t>
      </w:r>
      <w:r w:rsidR="00413BBF" w:rsidRPr="006F51E8">
        <w:rPr>
          <w:color w:val="000000"/>
          <w:sz w:val="32"/>
          <w:szCs w:val="32"/>
        </w:rPr>
        <w:t xml:space="preserve"> </w:t>
      </w:r>
      <w:r w:rsidR="0086469B">
        <w:rPr>
          <w:color w:val="000000"/>
          <w:sz w:val="32"/>
          <w:szCs w:val="32"/>
        </w:rPr>
        <w:t>прошлом</w:t>
      </w:r>
      <w:r w:rsidR="00B760F7">
        <w:rPr>
          <w:color w:val="000000"/>
          <w:sz w:val="32"/>
          <w:szCs w:val="32"/>
        </w:rPr>
        <w:t xml:space="preserve"> год</w:t>
      </w:r>
      <w:r>
        <w:rPr>
          <w:color w:val="000000"/>
          <w:sz w:val="32"/>
          <w:szCs w:val="32"/>
        </w:rPr>
        <w:t>у</w:t>
      </w:r>
      <w:r w:rsidR="00B760F7">
        <w:rPr>
          <w:color w:val="000000"/>
          <w:sz w:val="32"/>
          <w:szCs w:val="32"/>
        </w:rPr>
        <w:t xml:space="preserve"> </w:t>
      </w:r>
      <w:r w:rsidR="00413BBF" w:rsidRPr="006F51E8">
        <w:rPr>
          <w:color w:val="000000"/>
          <w:sz w:val="32"/>
          <w:szCs w:val="32"/>
        </w:rPr>
        <w:t xml:space="preserve">на землях лесного фонда области произошло 48 лесных пожаров </w:t>
      </w:r>
      <w:r w:rsidR="00263CCF">
        <w:rPr>
          <w:color w:val="000000"/>
          <w:sz w:val="32"/>
          <w:szCs w:val="32"/>
        </w:rPr>
        <w:t xml:space="preserve"> на общей площади 286</w:t>
      </w:r>
      <w:r w:rsidR="00413BBF" w:rsidRPr="006F51E8">
        <w:rPr>
          <w:color w:val="000000"/>
          <w:sz w:val="32"/>
          <w:szCs w:val="32"/>
        </w:rPr>
        <w:t xml:space="preserve"> га</w:t>
      </w:r>
      <w:r w:rsidR="008D226D">
        <w:rPr>
          <w:color w:val="000000"/>
          <w:sz w:val="32"/>
          <w:szCs w:val="32"/>
        </w:rPr>
        <w:t>.</w:t>
      </w:r>
      <w:r w:rsidR="004D712C">
        <w:rPr>
          <w:color w:val="000000"/>
          <w:sz w:val="32"/>
          <w:szCs w:val="32"/>
        </w:rPr>
        <w:t xml:space="preserve"> </w:t>
      </w:r>
      <w:r w:rsidR="00671660">
        <w:rPr>
          <w:sz w:val="32"/>
          <w:szCs w:val="32"/>
        </w:rPr>
        <w:t>В</w:t>
      </w:r>
      <w:r w:rsidR="00413BBF" w:rsidRPr="00402D57">
        <w:rPr>
          <w:sz w:val="32"/>
          <w:szCs w:val="32"/>
        </w:rPr>
        <w:t>се пожары низовые</w:t>
      </w:r>
      <w:r w:rsidR="00BC4CFF">
        <w:rPr>
          <w:sz w:val="32"/>
          <w:szCs w:val="32"/>
        </w:rPr>
        <w:t>,</w:t>
      </w:r>
      <w:r w:rsidR="00413BBF" w:rsidRPr="00402D57">
        <w:rPr>
          <w:sz w:val="32"/>
          <w:szCs w:val="32"/>
        </w:rPr>
        <w:t xml:space="preserve"> слабой интенсивности, ущерб от них составил</w:t>
      </w:r>
      <w:r w:rsidR="00413BBF">
        <w:rPr>
          <w:sz w:val="32"/>
          <w:szCs w:val="32"/>
        </w:rPr>
        <w:t xml:space="preserve"> 534 тысячи рублей</w:t>
      </w:r>
      <w:r w:rsidR="00263CCF">
        <w:rPr>
          <w:sz w:val="32"/>
          <w:szCs w:val="32"/>
        </w:rPr>
        <w:t xml:space="preserve">. </w:t>
      </w:r>
      <w:r w:rsidR="00BC4CFF">
        <w:rPr>
          <w:sz w:val="32"/>
          <w:szCs w:val="32"/>
        </w:rPr>
        <w:t>Лесные п</w:t>
      </w:r>
      <w:r w:rsidR="00263CCF" w:rsidRPr="006F51E8">
        <w:rPr>
          <w:sz w:val="32"/>
          <w:szCs w:val="32"/>
        </w:rPr>
        <w:t>ожары были оперативно ликвидированы в течение суток с момента их обнаружения лесопожарными формированиями</w:t>
      </w:r>
      <w:r w:rsidR="00263CCF">
        <w:rPr>
          <w:sz w:val="32"/>
          <w:szCs w:val="32"/>
        </w:rPr>
        <w:t>, у</w:t>
      </w:r>
      <w:r w:rsidR="00413BBF" w:rsidRPr="006F51E8">
        <w:rPr>
          <w:color w:val="000000"/>
          <w:sz w:val="32"/>
          <w:szCs w:val="32"/>
        </w:rPr>
        <w:t>гроз населенным пунктам от данных пожаров не создавалось</w:t>
      </w:r>
      <w:r w:rsidR="00353B1C">
        <w:rPr>
          <w:color w:val="000000"/>
          <w:sz w:val="32"/>
          <w:szCs w:val="32"/>
        </w:rPr>
        <w:t xml:space="preserve">, </w:t>
      </w:r>
      <w:r w:rsidR="00353B1C">
        <w:rPr>
          <w:sz w:val="32"/>
          <w:szCs w:val="32"/>
        </w:rPr>
        <w:t>не допущена гибель лесных насаждений.</w:t>
      </w:r>
    </w:p>
    <w:p w:rsidR="008D226D" w:rsidRPr="008D226D" w:rsidRDefault="008D226D" w:rsidP="008D226D">
      <w:pPr>
        <w:spacing w:line="276" w:lineRule="auto"/>
        <w:ind w:firstLine="709"/>
        <w:jc w:val="both"/>
        <w:rPr>
          <w:iCs/>
          <w:sz w:val="32"/>
          <w:szCs w:val="32"/>
        </w:rPr>
      </w:pPr>
      <w:r w:rsidRPr="00931B35">
        <w:rPr>
          <w:iCs/>
          <w:sz w:val="32"/>
          <w:szCs w:val="32"/>
        </w:rPr>
        <w:t xml:space="preserve">Средняя скорость реагирования от момента обнаружения до начала тушения составила 24 минуты, </w:t>
      </w:r>
      <w:r w:rsidR="00FE21D6">
        <w:rPr>
          <w:iCs/>
          <w:sz w:val="32"/>
          <w:szCs w:val="32"/>
        </w:rPr>
        <w:t>с</w:t>
      </w:r>
      <w:r w:rsidRPr="00931B35">
        <w:rPr>
          <w:iCs/>
          <w:sz w:val="32"/>
          <w:szCs w:val="32"/>
        </w:rPr>
        <w:t>реднее время тушения лесного пожара чуть более 5 часов (5ч 08 мин)</w:t>
      </w:r>
      <w:r w:rsidR="00FE21D6">
        <w:rPr>
          <w:iCs/>
          <w:sz w:val="32"/>
          <w:szCs w:val="32"/>
        </w:rPr>
        <w:t>.</w:t>
      </w:r>
    </w:p>
    <w:p w:rsidR="00263CCF" w:rsidRDefault="00263CCF" w:rsidP="0086469B">
      <w:pPr>
        <w:tabs>
          <w:tab w:val="left" w:pos="7513"/>
        </w:tabs>
        <w:spacing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сравнении с </w:t>
      </w:r>
      <w:r w:rsidR="00B760F7">
        <w:rPr>
          <w:sz w:val="32"/>
          <w:szCs w:val="32"/>
        </w:rPr>
        <w:t>2018 годом</w:t>
      </w:r>
      <w:r>
        <w:rPr>
          <w:sz w:val="32"/>
          <w:szCs w:val="32"/>
        </w:rPr>
        <w:t xml:space="preserve">, в </w:t>
      </w:r>
      <w:r w:rsidR="00B760F7">
        <w:rPr>
          <w:sz w:val="32"/>
          <w:szCs w:val="32"/>
        </w:rPr>
        <w:t>2019</w:t>
      </w:r>
      <w:r>
        <w:rPr>
          <w:sz w:val="32"/>
          <w:szCs w:val="32"/>
        </w:rPr>
        <w:t xml:space="preserve"> году </w:t>
      </w:r>
      <w:r w:rsidR="00FE21D6">
        <w:rPr>
          <w:sz w:val="32"/>
          <w:szCs w:val="32"/>
        </w:rPr>
        <w:t>количество</w:t>
      </w:r>
      <w:r>
        <w:rPr>
          <w:sz w:val="32"/>
          <w:szCs w:val="32"/>
        </w:rPr>
        <w:t xml:space="preserve"> лесных пожаров </w:t>
      </w:r>
      <w:r w:rsidR="00FE21D6">
        <w:rPr>
          <w:sz w:val="32"/>
          <w:szCs w:val="32"/>
        </w:rPr>
        <w:t xml:space="preserve">снизилось </w:t>
      </w:r>
      <w:r w:rsidRPr="00263CCF">
        <w:rPr>
          <w:color w:val="000000"/>
          <w:sz w:val="32"/>
          <w:szCs w:val="32"/>
        </w:rPr>
        <w:t>в 2 раза</w:t>
      </w:r>
      <w:r w:rsidR="0086469B"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(48, </w:t>
      </w:r>
      <w:r w:rsidRPr="006F51E8">
        <w:rPr>
          <w:i/>
          <w:color w:val="000000"/>
          <w:sz w:val="32"/>
          <w:szCs w:val="32"/>
        </w:rPr>
        <w:t xml:space="preserve">в 2018 году </w:t>
      </w:r>
      <w:r>
        <w:rPr>
          <w:i/>
          <w:color w:val="000000"/>
          <w:sz w:val="32"/>
          <w:szCs w:val="32"/>
        </w:rPr>
        <w:t xml:space="preserve">– </w:t>
      </w:r>
      <w:r w:rsidRPr="006F51E8">
        <w:rPr>
          <w:i/>
          <w:color w:val="000000"/>
          <w:sz w:val="32"/>
          <w:szCs w:val="32"/>
        </w:rPr>
        <w:t>87 пожаров)</w:t>
      </w:r>
      <w:r>
        <w:rPr>
          <w:i/>
          <w:color w:val="000000"/>
          <w:sz w:val="32"/>
          <w:szCs w:val="32"/>
        </w:rPr>
        <w:t xml:space="preserve">, </w:t>
      </w:r>
      <w:r w:rsidRPr="00263CCF">
        <w:rPr>
          <w:color w:val="000000"/>
          <w:sz w:val="32"/>
          <w:szCs w:val="32"/>
        </w:rPr>
        <w:t>площ</w:t>
      </w:r>
      <w:r>
        <w:rPr>
          <w:color w:val="000000"/>
          <w:sz w:val="32"/>
          <w:szCs w:val="32"/>
        </w:rPr>
        <w:t>адь пожаров сократилась в 5 раз</w:t>
      </w:r>
      <w:r w:rsidR="0086469B">
        <w:rPr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>(</w:t>
      </w:r>
      <w:r w:rsidRPr="006F51E8">
        <w:rPr>
          <w:i/>
          <w:color w:val="000000"/>
          <w:sz w:val="32"/>
          <w:szCs w:val="32"/>
        </w:rPr>
        <w:t>в 2018 году</w:t>
      </w:r>
      <w:r>
        <w:rPr>
          <w:i/>
          <w:color w:val="000000"/>
          <w:sz w:val="32"/>
          <w:szCs w:val="32"/>
        </w:rPr>
        <w:t xml:space="preserve"> – </w:t>
      </w:r>
      <w:r w:rsidRPr="006F51E8">
        <w:rPr>
          <w:i/>
          <w:color w:val="000000"/>
          <w:sz w:val="32"/>
          <w:szCs w:val="32"/>
        </w:rPr>
        <w:t>1511,28 га),</w:t>
      </w:r>
      <w:r w:rsidR="0086469B">
        <w:rPr>
          <w:i/>
          <w:color w:val="000000"/>
          <w:sz w:val="32"/>
          <w:szCs w:val="32"/>
        </w:rPr>
        <w:t xml:space="preserve"> </w:t>
      </w:r>
      <w:r w:rsidRPr="00263CCF">
        <w:rPr>
          <w:color w:val="000000"/>
          <w:sz w:val="32"/>
          <w:szCs w:val="32"/>
        </w:rPr>
        <w:t>с</w:t>
      </w:r>
      <w:r w:rsidRPr="006F51E8">
        <w:rPr>
          <w:sz w:val="32"/>
          <w:szCs w:val="32"/>
        </w:rPr>
        <w:t xml:space="preserve">редняя площадь одного пожара </w:t>
      </w:r>
      <w:r w:rsidR="00FE21D6">
        <w:rPr>
          <w:sz w:val="32"/>
          <w:szCs w:val="32"/>
        </w:rPr>
        <w:t xml:space="preserve">снизилась в 3 раза и </w:t>
      </w:r>
      <w:r w:rsidRPr="006F51E8">
        <w:rPr>
          <w:sz w:val="32"/>
          <w:szCs w:val="32"/>
        </w:rPr>
        <w:t>состав</w:t>
      </w:r>
      <w:r>
        <w:rPr>
          <w:sz w:val="32"/>
          <w:szCs w:val="32"/>
        </w:rPr>
        <w:t>ила</w:t>
      </w:r>
      <w:r w:rsidR="00243981">
        <w:rPr>
          <w:sz w:val="32"/>
          <w:szCs w:val="32"/>
        </w:rPr>
        <w:t xml:space="preserve"> 6,0 гектар</w:t>
      </w:r>
      <w:r w:rsidR="0086469B">
        <w:rPr>
          <w:sz w:val="32"/>
          <w:szCs w:val="32"/>
        </w:rPr>
        <w:t xml:space="preserve"> </w:t>
      </w:r>
      <w:r w:rsidRPr="006F51E8">
        <w:rPr>
          <w:i/>
          <w:sz w:val="32"/>
          <w:szCs w:val="32"/>
        </w:rPr>
        <w:t>(в 2018г. – 17,4 га)</w:t>
      </w:r>
      <w:r w:rsidRPr="006F51E8">
        <w:rPr>
          <w:sz w:val="32"/>
          <w:szCs w:val="32"/>
        </w:rPr>
        <w:t>.</w:t>
      </w:r>
      <w:r>
        <w:rPr>
          <w:sz w:val="32"/>
          <w:szCs w:val="32"/>
        </w:rPr>
        <w:t xml:space="preserve"> Ущерб</w:t>
      </w:r>
      <w:r w:rsidR="00BC4CFF">
        <w:rPr>
          <w:sz w:val="32"/>
          <w:szCs w:val="32"/>
        </w:rPr>
        <w:t>,</w:t>
      </w:r>
      <w:r>
        <w:rPr>
          <w:sz w:val="32"/>
          <w:szCs w:val="32"/>
        </w:rPr>
        <w:t xml:space="preserve"> причинен</w:t>
      </w:r>
      <w:r w:rsidR="00BC4CFF">
        <w:rPr>
          <w:sz w:val="32"/>
          <w:szCs w:val="32"/>
        </w:rPr>
        <w:t>ный</w:t>
      </w:r>
      <w:r>
        <w:rPr>
          <w:sz w:val="32"/>
          <w:szCs w:val="32"/>
        </w:rPr>
        <w:t xml:space="preserve"> лесам </w:t>
      </w:r>
      <w:r w:rsidR="00BC4CFF">
        <w:rPr>
          <w:sz w:val="32"/>
          <w:szCs w:val="32"/>
        </w:rPr>
        <w:t xml:space="preserve">пожарами, </w:t>
      </w:r>
      <w:r w:rsidRPr="007658FE">
        <w:rPr>
          <w:sz w:val="32"/>
          <w:szCs w:val="32"/>
        </w:rPr>
        <w:t>в 217 раз меньше, чем в 2018 году (</w:t>
      </w:r>
      <w:r w:rsidRPr="007658FE">
        <w:rPr>
          <w:i/>
          <w:iCs/>
          <w:sz w:val="32"/>
          <w:szCs w:val="32"/>
        </w:rPr>
        <w:t>2018 год 115784,7 тыс. руб.</w:t>
      </w:r>
      <w:r w:rsidRPr="007658FE">
        <w:rPr>
          <w:sz w:val="32"/>
          <w:szCs w:val="32"/>
        </w:rPr>
        <w:t>).</w:t>
      </w:r>
    </w:p>
    <w:p w:rsidR="00243981" w:rsidRDefault="00590BF0" w:rsidP="00A25AB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Если взять показатели прошлого года по отношению к показателям з</w:t>
      </w:r>
      <w:r w:rsidR="00BA66B5" w:rsidRPr="00D55D98">
        <w:rPr>
          <w:color w:val="000000"/>
          <w:sz w:val="32"/>
          <w:szCs w:val="32"/>
        </w:rPr>
        <w:t>а последние 5 лет</w:t>
      </w:r>
      <w:r>
        <w:rPr>
          <w:color w:val="000000"/>
          <w:sz w:val="32"/>
          <w:szCs w:val="32"/>
        </w:rPr>
        <w:t>, то</w:t>
      </w:r>
      <w:r w:rsidR="0080465B">
        <w:rPr>
          <w:color w:val="000000"/>
          <w:sz w:val="32"/>
          <w:szCs w:val="32"/>
        </w:rPr>
        <w:t xml:space="preserve"> </w:t>
      </w:r>
      <w:r w:rsidR="00243981">
        <w:rPr>
          <w:color w:val="000000"/>
          <w:sz w:val="32"/>
          <w:szCs w:val="32"/>
        </w:rPr>
        <w:t>также прослеживается положительная динамика в сторону снижения</w:t>
      </w:r>
      <w:r w:rsidR="0086469B">
        <w:rPr>
          <w:color w:val="000000"/>
          <w:sz w:val="32"/>
          <w:szCs w:val="32"/>
        </w:rPr>
        <w:t>,</w:t>
      </w:r>
      <w:r w:rsidR="0024398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как</w:t>
      </w:r>
      <w:r w:rsidR="00243981">
        <w:rPr>
          <w:color w:val="000000"/>
          <w:sz w:val="32"/>
          <w:szCs w:val="32"/>
        </w:rPr>
        <w:t xml:space="preserve"> по количеству лесных пожаров,</w:t>
      </w:r>
      <w:r>
        <w:rPr>
          <w:color w:val="000000"/>
          <w:sz w:val="32"/>
          <w:szCs w:val="32"/>
        </w:rPr>
        <w:t xml:space="preserve"> так и по</w:t>
      </w:r>
      <w:r w:rsidR="00243981">
        <w:rPr>
          <w:color w:val="000000"/>
          <w:sz w:val="32"/>
          <w:szCs w:val="32"/>
        </w:rPr>
        <w:t xml:space="preserve"> площади и причиненному ущербу. </w:t>
      </w:r>
    </w:p>
    <w:p w:rsidR="00C303B3" w:rsidRDefault="00413BBF" w:rsidP="00A25AB5">
      <w:pPr>
        <w:spacing w:line="276" w:lineRule="auto"/>
        <w:ind w:firstLine="709"/>
        <w:jc w:val="both"/>
        <w:rPr>
          <w:color w:val="000000"/>
          <w:sz w:val="32"/>
          <w:szCs w:val="32"/>
        </w:rPr>
      </w:pPr>
      <w:r w:rsidRPr="006F51E8">
        <w:rPr>
          <w:color w:val="000000"/>
          <w:sz w:val="32"/>
          <w:szCs w:val="32"/>
        </w:rPr>
        <w:t>В тушении лесных пожаров участ</w:t>
      </w:r>
      <w:r w:rsidR="005F1248">
        <w:rPr>
          <w:color w:val="000000"/>
          <w:sz w:val="32"/>
          <w:szCs w:val="32"/>
        </w:rPr>
        <w:t>вовало 390 человек и 114 единиц</w:t>
      </w:r>
      <w:r w:rsidRPr="006F51E8">
        <w:rPr>
          <w:color w:val="000000"/>
          <w:sz w:val="32"/>
          <w:szCs w:val="32"/>
        </w:rPr>
        <w:t xml:space="preserve"> техники лесопожарных формирований, а также дополнительно было </w:t>
      </w:r>
      <w:r w:rsidRPr="006F51E8">
        <w:rPr>
          <w:color w:val="000000"/>
          <w:sz w:val="32"/>
          <w:szCs w:val="32"/>
        </w:rPr>
        <w:lastRenderedPageBreak/>
        <w:t>привлечено 287 человек и 94 единицы техники от сторонних организаций.</w:t>
      </w:r>
      <w:r w:rsidR="0080465B">
        <w:rPr>
          <w:color w:val="000000"/>
          <w:sz w:val="32"/>
          <w:szCs w:val="32"/>
        </w:rPr>
        <w:t xml:space="preserve"> </w:t>
      </w:r>
      <w:r w:rsidR="00C303B3" w:rsidRPr="00D55D98">
        <w:rPr>
          <w:sz w:val="32"/>
          <w:szCs w:val="32"/>
        </w:rPr>
        <w:t>В Макаровском, Новобурасском, Пет</w:t>
      </w:r>
      <w:r w:rsidR="00BF6203">
        <w:rPr>
          <w:sz w:val="32"/>
          <w:szCs w:val="32"/>
        </w:rPr>
        <w:t xml:space="preserve">ровском, Усовском, Черкасском, </w:t>
      </w:r>
      <w:r w:rsidR="00C303B3" w:rsidRPr="00D55D98">
        <w:rPr>
          <w:sz w:val="32"/>
          <w:szCs w:val="32"/>
        </w:rPr>
        <w:t>Ширококарамышском</w:t>
      </w:r>
      <w:r w:rsidR="00BF6203">
        <w:rPr>
          <w:sz w:val="32"/>
          <w:szCs w:val="32"/>
        </w:rPr>
        <w:t xml:space="preserve">, </w:t>
      </w:r>
      <w:r w:rsidR="00BF6203" w:rsidRPr="00D55D98">
        <w:rPr>
          <w:sz w:val="32"/>
          <w:szCs w:val="32"/>
        </w:rPr>
        <w:t xml:space="preserve">Дьяковском, Ершовском, </w:t>
      </w:r>
      <w:r w:rsidR="00BF6203">
        <w:rPr>
          <w:sz w:val="32"/>
          <w:szCs w:val="32"/>
        </w:rPr>
        <w:t>и Екатериновском</w:t>
      </w:r>
      <w:r w:rsidR="0080465B">
        <w:rPr>
          <w:sz w:val="32"/>
          <w:szCs w:val="32"/>
        </w:rPr>
        <w:t xml:space="preserve"> </w:t>
      </w:r>
      <w:r w:rsidR="00C303B3" w:rsidRPr="00D55D98">
        <w:rPr>
          <w:sz w:val="32"/>
          <w:szCs w:val="32"/>
        </w:rPr>
        <w:t>лесничествах не было  допущено ни одного возгорания, что является</w:t>
      </w:r>
      <w:r w:rsidR="0080465B">
        <w:rPr>
          <w:sz w:val="32"/>
          <w:szCs w:val="32"/>
        </w:rPr>
        <w:t xml:space="preserve"> </w:t>
      </w:r>
      <w:r w:rsidR="00C303B3" w:rsidRPr="00D55D98">
        <w:rPr>
          <w:sz w:val="32"/>
          <w:szCs w:val="32"/>
        </w:rPr>
        <w:t>результат</w:t>
      </w:r>
      <w:r w:rsidR="004E03FE" w:rsidRPr="00D55D98">
        <w:rPr>
          <w:sz w:val="32"/>
          <w:szCs w:val="32"/>
        </w:rPr>
        <w:t>ом</w:t>
      </w:r>
      <w:r w:rsidR="00C303B3" w:rsidRPr="00D55D98">
        <w:rPr>
          <w:sz w:val="32"/>
          <w:szCs w:val="32"/>
        </w:rPr>
        <w:t xml:space="preserve"> проводимых профилактических мероприятий.</w:t>
      </w:r>
    </w:p>
    <w:p w:rsidR="0050126D" w:rsidRDefault="0086469B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Основными</w:t>
      </w:r>
      <w:r w:rsidR="00413BBF" w:rsidRPr="006F51E8">
        <w:rPr>
          <w:sz w:val="32"/>
          <w:szCs w:val="32"/>
        </w:rPr>
        <w:t xml:space="preserve"> причин</w:t>
      </w:r>
      <w:r>
        <w:rPr>
          <w:sz w:val="32"/>
          <w:szCs w:val="32"/>
        </w:rPr>
        <w:t>ами</w:t>
      </w:r>
      <w:r w:rsidR="00413BBF" w:rsidRPr="006F51E8">
        <w:rPr>
          <w:sz w:val="32"/>
          <w:szCs w:val="32"/>
        </w:rPr>
        <w:t xml:space="preserve"> возникновения природных пожаров на территории области явля</w:t>
      </w:r>
      <w:r w:rsidR="008E5525">
        <w:rPr>
          <w:sz w:val="32"/>
          <w:szCs w:val="32"/>
        </w:rPr>
        <w:t>е</w:t>
      </w:r>
      <w:r w:rsidR="00413BBF" w:rsidRPr="006F51E8">
        <w:rPr>
          <w:sz w:val="32"/>
          <w:szCs w:val="32"/>
        </w:rPr>
        <w:t xml:space="preserve">тся </w:t>
      </w:r>
      <w:r w:rsidR="008E5525">
        <w:rPr>
          <w:sz w:val="32"/>
          <w:szCs w:val="32"/>
        </w:rPr>
        <w:t>неосторожное обращение с огнем неустановленных лиц</w:t>
      </w:r>
      <w:r w:rsidR="0050126D">
        <w:rPr>
          <w:sz w:val="32"/>
          <w:szCs w:val="32"/>
        </w:rPr>
        <w:t xml:space="preserve"> (</w:t>
      </w:r>
      <w:r w:rsidR="00413BBF">
        <w:rPr>
          <w:sz w:val="32"/>
          <w:szCs w:val="32"/>
        </w:rPr>
        <w:t>68</w:t>
      </w:r>
      <w:r w:rsidR="00A25AB5">
        <w:rPr>
          <w:sz w:val="32"/>
          <w:szCs w:val="32"/>
        </w:rPr>
        <w:t>% от общей площади</w:t>
      </w:r>
      <w:r w:rsidR="0050126D">
        <w:rPr>
          <w:sz w:val="32"/>
          <w:szCs w:val="32"/>
        </w:rPr>
        <w:t>) и переход огня с сопредельных территорий (32%).</w:t>
      </w:r>
      <w:r w:rsidR="008E5525">
        <w:rPr>
          <w:sz w:val="32"/>
          <w:szCs w:val="32"/>
        </w:rPr>
        <w:t xml:space="preserve"> </w:t>
      </w:r>
    </w:p>
    <w:p w:rsidR="00413BBF" w:rsidRPr="006F51E8" w:rsidRDefault="00413BBF" w:rsidP="00A25AB5">
      <w:pPr>
        <w:spacing w:line="276" w:lineRule="auto"/>
        <w:ind w:firstLine="709"/>
        <w:jc w:val="both"/>
        <w:rPr>
          <w:sz w:val="32"/>
          <w:szCs w:val="32"/>
        </w:rPr>
      </w:pPr>
      <w:r w:rsidRPr="006F51E8">
        <w:rPr>
          <w:sz w:val="32"/>
          <w:szCs w:val="32"/>
        </w:rPr>
        <w:t>Лесохозяйственные учреждения вынуждены тушить пожары, как в лесном фонде, так и на сопредельн</w:t>
      </w:r>
      <w:r w:rsidR="0050126D">
        <w:rPr>
          <w:sz w:val="32"/>
          <w:szCs w:val="32"/>
        </w:rPr>
        <w:t>ых</w:t>
      </w:r>
      <w:r w:rsidRPr="006F51E8">
        <w:rPr>
          <w:sz w:val="32"/>
          <w:szCs w:val="32"/>
        </w:rPr>
        <w:t xml:space="preserve"> с лесным фондом территори</w:t>
      </w:r>
      <w:r w:rsidR="0086469B">
        <w:rPr>
          <w:sz w:val="32"/>
          <w:szCs w:val="32"/>
        </w:rPr>
        <w:t>ях,</w:t>
      </w:r>
      <w:r w:rsidRPr="006F51E8">
        <w:rPr>
          <w:sz w:val="32"/>
          <w:szCs w:val="32"/>
        </w:rPr>
        <w:t xml:space="preserve"> предотвращая переход огня в лес (</w:t>
      </w:r>
      <w:r w:rsidRPr="006F51E8">
        <w:rPr>
          <w:i/>
          <w:sz w:val="32"/>
          <w:szCs w:val="32"/>
        </w:rPr>
        <w:t>лесхозами было совершено 98 выездов, с привлечением более 400 человек и 127 единиц техники</w:t>
      </w:r>
      <w:r w:rsidRPr="006F51E8">
        <w:rPr>
          <w:sz w:val="32"/>
          <w:szCs w:val="32"/>
        </w:rPr>
        <w:t xml:space="preserve">). </w:t>
      </w:r>
    </w:p>
    <w:p w:rsidR="00A25AB5" w:rsidRDefault="00413BBF" w:rsidP="00A25AB5">
      <w:pPr>
        <w:spacing w:line="276" w:lineRule="auto"/>
        <w:ind w:firstLine="709"/>
        <w:jc w:val="both"/>
        <w:rPr>
          <w:i/>
          <w:iCs/>
          <w:sz w:val="32"/>
          <w:szCs w:val="32"/>
        </w:rPr>
      </w:pPr>
      <w:r w:rsidRPr="006F51E8">
        <w:rPr>
          <w:sz w:val="32"/>
          <w:szCs w:val="32"/>
        </w:rPr>
        <w:t xml:space="preserve">По всем пожарам материалы переданы в органы надзорной деятельности ГУ МЧС области для дальнейшего расследования </w:t>
      </w:r>
      <w:r w:rsidRPr="006F51E8">
        <w:rPr>
          <w:sz w:val="32"/>
          <w:szCs w:val="32"/>
        </w:rPr>
        <w:br/>
      </w:r>
      <w:r w:rsidRPr="007337E8">
        <w:rPr>
          <w:sz w:val="32"/>
          <w:szCs w:val="32"/>
        </w:rPr>
        <w:t>(</w:t>
      </w:r>
      <w:r w:rsidR="0086469B">
        <w:rPr>
          <w:i/>
          <w:sz w:val="32"/>
          <w:szCs w:val="32"/>
        </w:rPr>
        <w:t>п</w:t>
      </w:r>
      <w:r w:rsidRPr="007337E8">
        <w:rPr>
          <w:i/>
          <w:sz w:val="32"/>
          <w:szCs w:val="32"/>
        </w:rPr>
        <w:t>о 5 пожарам возбуждены уголовные дела</w:t>
      </w:r>
      <w:r w:rsidR="00D66D1A">
        <w:rPr>
          <w:i/>
          <w:sz w:val="32"/>
          <w:szCs w:val="32"/>
        </w:rPr>
        <w:t>, из них 3 приостановлены</w:t>
      </w:r>
      <w:r w:rsidRPr="007337E8">
        <w:rPr>
          <w:i/>
          <w:sz w:val="32"/>
          <w:szCs w:val="32"/>
        </w:rPr>
        <w:t xml:space="preserve">, по </w:t>
      </w:r>
      <w:r w:rsidR="00D66D1A">
        <w:rPr>
          <w:i/>
          <w:sz w:val="32"/>
          <w:szCs w:val="32"/>
        </w:rPr>
        <w:t>42</w:t>
      </w:r>
      <w:r w:rsidRPr="007337E8">
        <w:rPr>
          <w:i/>
          <w:sz w:val="32"/>
          <w:szCs w:val="32"/>
        </w:rPr>
        <w:t xml:space="preserve"> поступил отказ в возбуждении уголовного дела</w:t>
      </w:r>
      <w:r w:rsidRPr="007337E8">
        <w:rPr>
          <w:sz w:val="32"/>
          <w:szCs w:val="32"/>
        </w:rPr>
        <w:t>)</w:t>
      </w:r>
      <w:r w:rsidRPr="007337E8">
        <w:rPr>
          <w:i/>
          <w:iCs/>
          <w:sz w:val="32"/>
          <w:szCs w:val="32"/>
        </w:rPr>
        <w:t>.</w:t>
      </w:r>
    </w:p>
    <w:p w:rsidR="00A25AB5" w:rsidRDefault="005C5CF7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 тушении лесных пожаров важн</w:t>
      </w:r>
      <w:r w:rsidR="0050126D">
        <w:rPr>
          <w:sz w:val="32"/>
          <w:szCs w:val="32"/>
        </w:rPr>
        <w:t>ое значение имеет</w:t>
      </w:r>
      <w:r>
        <w:rPr>
          <w:sz w:val="32"/>
          <w:szCs w:val="32"/>
        </w:rPr>
        <w:t xml:space="preserve"> </w:t>
      </w:r>
      <w:r w:rsidR="00590BF0">
        <w:rPr>
          <w:sz w:val="32"/>
          <w:szCs w:val="32"/>
        </w:rPr>
        <w:t>оснащение</w:t>
      </w:r>
      <w:r w:rsidR="0080465B">
        <w:rPr>
          <w:sz w:val="32"/>
          <w:szCs w:val="32"/>
        </w:rPr>
        <w:t xml:space="preserve"> </w:t>
      </w:r>
      <w:r>
        <w:rPr>
          <w:sz w:val="32"/>
          <w:szCs w:val="32"/>
        </w:rPr>
        <w:t>лесопожарных формировани</w:t>
      </w:r>
      <w:r w:rsidR="00590BF0">
        <w:rPr>
          <w:sz w:val="32"/>
          <w:szCs w:val="32"/>
        </w:rPr>
        <w:t>й</w:t>
      </w:r>
      <w:r>
        <w:rPr>
          <w:sz w:val="32"/>
          <w:szCs w:val="32"/>
        </w:rPr>
        <w:t xml:space="preserve"> современной техник</w:t>
      </w:r>
      <w:r w:rsidR="00590BF0">
        <w:rPr>
          <w:sz w:val="32"/>
          <w:szCs w:val="32"/>
        </w:rPr>
        <w:t>ой</w:t>
      </w:r>
      <w:r>
        <w:rPr>
          <w:sz w:val="32"/>
          <w:szCs w:val="32"/>
        </w:rPr>
        <w:t xml:space="preserve"> и оборудовани</w:t>
      </w:r>
      <w:r w:rsidR="00590BF0">
        <w:rPr>
          <w:sz w:val="32"/>
          <w:szCs w:val="32"/>
        </w:rPr>
        <w:t>ем</w:t>
      </w:r>
      <w:r>
        <w:rPr>
          <w:sz w:val="32"/>
          <w:szCs w:val="32"/>
        </w:rPr>
        <w:t xml:space="preserve">. </w:t>
      </w:r>
      <w:r w:rsidR="00413BBF" w:rsidRPr="006F51E8">
        <w:rPr>
          <w:sz w:val="32"/>
          <w:szCs w:val="32"/>
        </w:rPr>
        <w:t xml:space="preserve">В рамках реализации национального проекта «Экология», регионального проекта «Сохранение лесов» в </w:t>
      </w:r>
      <w:r w:rsidR="00B760F7">
        <w:rPr>
          <w:sz w:val="32"/>
          <w:szCs w:val="32"/>
        </w:rPr>
        <w:t>2019</w:t>
      </w:r>
      <w:r w:rsidR="00413BBF" w:rsidRPr="006F51E8">
        <w:rPr>
          <w:sz w:val="32"/>
          <w:szCs w:val="32"/>
        </w:rPr>
        <w:t xml:space="preserve"> году для доукомплектования лесохозяйственных учреждений области противопожарной </w:t>
      </w:r>
      <w:r w:rsidR="000E596D">
        <w:rPr>
          <w:sz w:val="32"/>
          <w:szCs w:val="32"/>
        </w:rPr>
        <w:t>и лесохозяйственной</w:t>
      </w:r>
      <w:r w:rsidR="0080465B">
        <w:rPr>
          <w:sz w:val="32"/>
          <w:szCs w:val="32"/>
        </w:rPr>
        <w:t xml:space="preserve"> </w:t>
      </w:r>
      <w:r w:rsidR="000E596D">
        <w:rPr>
          <w:sz w:val="32"/>
          <w:szCs w:val="32"/>
        </w:rPr>
        <w:t xml:space="preserve">техникой </w:t>
      </w:r>
      <w:r w:rsidR="00413BBF" w:rsidRPr="006F51E8">
        <w:rPr>
          <w:sz w:val="32"/>
          <w:szCs w:val="32"/>
        </w:rPr>
        <w:t xml:space="preserve">было выделено </w:t>
      </w:r>
      <w:r w:rsidR="00391A4D">
        <w:rPr>
          <w:sz w:val="32"/>
          <w:szCs w:val="32"/>
        </w:rPr>
        <w:br/>
      </w:r>
      <w:r w:rsidR="000E596D">
        <w:rPr>
          <w:sz w:val="32"/>
          <w:szCs w:val="32"/>
        </w:rPr>
        <w:t>161</w:t>
      </w:r>
      <w:r w:rsidR="00413BBF" w:rsidRPr="006F51E8">
        <w:rPr>
          <w:sz w:val="32"/>
          <w:szCs w:val="32"/>
        </w:rPr>
        <w:t xml:space="preserve"> млн. рублей</w:t>
      </w:r>
      <w:r w:rsidR="000E596D">
        <w:rPr>
          <w:sz w:val="32"/>
          <w:szCs w:val="32"/>
        </w:rPr>
        <w:t>, из них на лесопожарную технику – 148,5 млн. рублей.</w:t>
      </w:r>
    </w:p>
    <w:p w:rsidR="00A25AB5" w:rsidRDefault="00B760F7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Было</w:t>
      </w:r>
      <w:r w:rsidR="00413BBF" w:rsidRPr="006F51E8">
        <w:rPr>
          <w:sz w:val="32"/>
          <w:szCs w:val="32"/>
        </w:rPr>
        <w:t xml:space="preserve"> закуплено и передано лесохозяйственным учреждениям </w:t>
      </w:r>
      <w:r w:rsidR="00700064">
        <w:rPr>
          <w:sz w:val="32"/>
          <w:szCs w:val="32"/>
        </w:rPr>
        <w:t>103 единицы лесопожарной техники и оборудования (</w:t>
      </w:r>
      <w:r w:rsidR="00700064">
        <w:rPr>
          <w:i/>
          <w:sz w:val="32"/>
          <w:szCs w:val="32"/>
        </w:rPr>
        <w:t>23</w:t>
      </w:r>
      <w:r w:rsidR="00413BBF" w:rsidRPr="00700064">
        <w:rPr>
          <w:i/>
          <w:sz w:val="32"/>
          <w:szCs w:val="32"/>
        </w:rPr>
        <w:t xml:space="preserve"> колёсных трактора, 24 малых лесопатрульных комплекса, </w:t>
      </w:r>
      <w:bookmarkStart w:id="0" w:name="_Hlk30175157"/>
      <w:r w:rsidR="00413BBF" w:rsidRPr="00700064">
        <w:rPr>
          <w:i/>
          <w:sz w:val="32"/>
          <w:szCs w:val="32"/>
        </w:rPr>
        <w:t>1 бульдозер с комплектом навесного оборудования, 1 седельный тягач с полуприцепом для перевозки бульдозера,</w:t>
      </w:r>
      <w:bookmarkEnd w:id="0"/>
      <w:r w:rsidR="00413BBF" w:rsidRPr="00700064">
        <w:rPr>
          <w:i/>
          <w:sz w:val="32"/>
          <w:szCs w:val="32"/>
        </w:rPr>
        <w:t xml:space="preserve"> 1</w:t>
      </w:r>
      <w:r w:rsidR="00510DC4" w:rsidRPr="00700064">
        <w:rPr>
          <w:i/>
          <w:sz w:val="32"/>
          <w:szCs w:val="32"/>
        </w:rPr>
        <w:t>3 пожарных</w:t>
      </w:r>
      <w:r w:rsidR="000E5DAE">
        <w:rPr>
          <w:i/>
          <w:sz w:val="32"/>
          <w:szCs w:val="32"/>
        </w:rPr>
        <w:t xml:space="preserve"> </w:t>
      </w:r>
      <w:r w:rsidR="00510DC4" w:rsidRPr="00700064">
        <w:rPr>
          <w:i/>
          <w:sz w:val="32"/>
          <w:szCs w:val="32"/>
        </w:rPr>
        <w:t>машин</w:t>
      </w:r>
      <w:r w:rsidR="000E596D" w:rsidRPr="00700064">
        <w:rPr>
          <w:i/>
          <w:sz w:val="32"/>
          <w:szCs w:val="32"/>
        </w:rPr>
        <w:t>, 10 грузовых полноприводных автомобилей</w:t>
      </w:r>
      <w:r w:rsidR="00EB3710" w:rsidRPr="00700064">
        <w:rPr>
          <w:i/>
          <w:sz w:val="32"/>
          <w:szCs w:val="32"/>
        </w:rPr>
        <w:t xml:space="preserve">, </w:t>
      </w:r>
      <w:r w:rsidR="00510DC4" w:rsidRPr="00700064">
        <w:rPr>
          <w:i/>
          <w:sz w:val="32"/>
          <w:szCs w:val="32"/>
        </w:rPr>
        <w:t>5</w:t>
      </w:r>
      <w:r w:rsidR="00413BBF" w:rsidRPr="00700064">
        <w:rPr>
          <w:i/>
          <w:sz w:val="32"/>
          <w:szCs w:val="32"/>
        </w:rPr>
        <w:t xml:space="preserve"> грузопассажирских авто</w:t>
      </w:r>
      <w:r w:rsidR="00142DC6" w:rsidRPr="00700064">
        <w:rPr>
          <w:i/>
          <w:sz w:val="32"/>
          <w:szCs w:val="32"/>
        </w:rPr>
        <w:t>мобилей</w:t>
      </w:r>
      <w:r w:rsidR="00A25AB5" w:rsidRPr="00700064">
        <w:rPr>
          <w:i/>
          <w:sz w:val="32"/>
          <w:szCs w:val="32"/>
        </w:rPr>
        <w:t xml:space="preserve"> повышенной проходимости</w:t>
      </w:r>
      <w:r w:rsidR="00EB3710" w:rsidRPr="00700064">
        <w:rPr>
          <w:i/>
          <w:sz w:val="32"/>
          <w:szCs w:val="32"/>
        </w:rPr>
        <w:t>, 3 почвообрабатывающих орудия (плуг ПЛН-3-35) и 23 противопожарных ранца</w:t>
      </w:r>
      <w:r w:rsidR="00700064">
        <w:rPr>
          <w:sz w:val="32"/>
          <w:szCs w:val="32"/>
        </w:rPr>
        <w:t>)</w:t>
      </w:r>
      <w:r w:rsidR="00A25AB5">
        <w:rPr>
          <w:sz w:val="32"/>
          <w:szCs w:val="32"/>
        </w:rPr>
        <w:t>.</w:t>
      </w:r>
    </w:p>
    <w:p w:rsidR="007C5A0D" w:rsidRPr="00282559" w:rsidRDefault="007C5A0D" w:rsidP="004775B4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Поступившая на охрану лесов от пожаров техника существенно усилила материально-техническую базу подведомственных лесохозяйственных учреждений</w:t>
      </w:r>
      <w:r w:rsidR="00590BF0">
        <w:rPr>
          <w:sz w:val="32"/>
          <w:szCs w:val="32"/>
        </w:rPr>
        <w:t>,</w:t>
      </w:r>
      <w:r w:rsidR="0080465B">
        <w:rPr>
          <w:sz w:val="32"/>
          <w:szCs w:val="32"/>
        </w:rPr>
        <w:t xml:space="preserve"> </w:t>
      </w:r>
      <w:r w:rsidR="00590BF0">
        <w:rPr>
          <w:sz w:val="32"/>
          <w:szCs w:val="32"/>
        </w:rPr>
        <w:t>которая</w:t>
      </w:r>
      <w:r w:rsidR="0080465B">
        <w:rPr>
          <w:sz w:val="32"/>
          <w:szCs w:val="32"/>
        </w:rPr>
        <w:t xml:space="preserve"> </w:t>
      </w:r>
      <w:r w:rsidR="000D1D81" w:rsidRPr="005C5CF7">
        <w:rPr>
          <w:sz w:val="32"/>
          <w:szCs w:val="32"/>
        </w:rPr>
        <w:t xml:space="preserve">дифференцированно </w:t>
      </w:r>
      <w:r w:rsidR="007337E8" w:rsidRPr="005C5CF7">
        <w:rPr>
          <w:sz w:val="32"/>
          <w:szCs w:val="32"/>
        </w:rPr>
        <w:lastRenderedPageBreak/>
        <w:t>распределена в соответствии с требованиями постановления Правительства РФ № 1605</w:t>
      </w:r>
      <w:r w:rsidR="0086469B">
        <w:rPr>
          <w:sz w:val="32"/>
          <w:szCs w:val="32"/>
        </w:rPr>
        <w:t xml:space="preserve"> </w:t>
      </w:r>
      <w:r w:rsidR="007337E8" w:rsidRPr="005C5CF7">
        <w:rPr>
          <w:sz w:val="32"/>
          <w:szCs w:val="32"/>
        </w:rPr>
        <w:t>(</w:t>
      </w:r>
      <w:r w:rsidR="007337E8" w:rsidRPr="00282559">
        <w:rPr>
          <w:sz w:val="32"/>
          <w:szCs w:val="32"/>
        </w:rPr>
        <w:t>о нормативах обеспеченности субъектов РФ пожарной техникой и оборудованием</w:t>
      </w:r>
      <w:r w:rsidR="007337E8" w:rsidRPr="005C5CF7">
        <w:rPr>
          <w:sz w:val="32"/>
          <w:szCs w:val="32"/>
        </w:rPr>
        <w:t>).</w:t>
      </w:r>
    </w:p>
    <w:p w:rsidR="00700064" w:rsidRDefault="00700064" w:rsidP="008B25C1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Климатические изменения последних лет и </w:t>
      </w:r>
      <w:r w:rsidR="00243981">
        <w:rPr>
          <w:sz w:val="32"/>
          <w:szCs w:val="32"/>
        </w:rPr>
        <w:t>увеличение рекреационной нагрузки</w:t>
      </w:r>
      <w:r>
        <w:rPr>
          <w:sz w:val="32"/>
          <w:szCs w:val="32"/>
        </w:rPr>
        <w:t xml:space="preserve"> свидетельствуют о том, что угрозы лесных пожаров в ближайшем будущем будут только возрастать. Становится очевидным, </w:t>
      </w:r>
      <w:r w:rsidR="003F3265">
        <w:rPr>
          <w:sz w:val="32"/>
          <w:szCs w:val="32"/>
        </w:rPr>
        <w:t xml:space="preserve">что </w:t>
      </w:r>
      <w:r w:rsidR="00627910">
        <w:rPr>
          <w:sz w:val="32"/>
          <w:szCs w:val="32"/>
        </w:rPr>
        <w:t xml:space="preserve">существует необходимость создания </w:t>
      </w:r>
      <w:r w:rsidR="0050126D">
        <w:rPr>
          <w:sz w:val="32"/>
          <w:szCs w:val="32"/>
        </w:rPr>
        <w:t xml:space="preserve">более </w:t>
      </w:r>
      <w:r w:rsidR="00627910">
        <w:rPr>
          <w:sz w:val="32"/>
          <w:szCs w:val="32"/>
        </w:rPr>
        <w:t>качественно</w:t>
      </w:r>
      <w:r w:rsidR="0050126D">
        <w:rPr>
          <w:sz w:val="32"/>
          <w:szCs w:val="32"/>
        </w:rPr>
        <w:t>й</w:t>
      </w:r>
      <w:r w:rsidR="00627910">
        <w:rPr>
          <w:sz w:val="32"/>
          <w:szCs w:val="32"/>
        </w:rPr>
        <w:t xml:space="preserve"> и эффективной </w:t>
      </w:r>
      <w:r w:rsidR="0050126D">
        <w:rPr>
          <w:sz w:val="32"/>
          <w:szCs w:val="32"/>
        </w:rPr>
        <w:t>системы</w:t>
      </w:r>
      <w:r w:rsidR="00627910">
        <w:rPr>
          <w:sz w:val="32"/>
          <w:szCs w:val="32"/>
        </w:rPr>
        <w:t xml:space="preserve"> обнаружения очагов лесных пожаров.</w:t>
      </w:r>
    </w:p>
    <w:p w:rsidR="00627910" w:rsidRDefault="00627910" w:rsidP="008B25C1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 э</w:t>
      </w:r>
      <w:r w:rsidR="00243981">
        <w:rPr>
          <w:sz w:val="32"/>
          <w:szCs w:val="32"/>
        </w:rPr>
        <w:t>той целью министерство области с</w:t>
      </w:r>
      <w:r w:rsidR="00143BB5">
        <w:rPr>
          <w:sz w:val="32"/>
          <w:szCs w:val="32"/>
        </w:rPr>
        <w:t xml:space="preserve"> 2019 года</w:t>
      </w:r>
      <w:r w:rsidR="0080465B">
        <w:rPr>
          <w:sz w:val="32"/>
          <w:szCs w:val="32"/>
        </w:rPr>
        <w:t xml:space="preserve"> </w:t>
      </w:r>
      <w:r w:rsidR="00143BB5">
        <w:rPr>
          <w:sz w:val="32"/>
          <w:szCs w:val="32"/>
        </w:rPr>
        <w:t xml:space="preserve">приступило к работе по </w:t>
      </w:r>
      <w:r>
        <w:rPr>
          <w:sz w:val="32"/>
          <w:szCs w:val="32"/>
        </w:rPr>
        <w:t>переход</w:t>
      </w:r>
      <w:r w:rsidR="00143BB5">
        <w:rPr>
          <w:sz w:val="32"/>
          <w:szCs w:val="32"/>
        </w:rPr>
        <w:t>у</w:t>
      </w:r>
      <w:r>
        <w:rPr>
          <w:sz w:val="32"/>
          <w:szCs w:val="32"/>
        </w:rPr>
        <w:t xml:space="preserve"> на современную автоматизированную систему дистанционного мониторинга и раннего обнаружения. Было закуплено и установлено 6 камер </w:t>
      </w:r>
      <w:r w:rsidRPr="00282559">
        <w:rPr>
          <w:sz w:val="32"/>
          <w:szCs w:val="32"/>
        </w:rPr>
        <w:t>(</w:t>
      </w:r>
      <w:r w:rsidRPr="00282559">
        <w:rPr>
          <w:i/>
          <w:sz w:val="32"/>
          <w:szCs w:val="32"/>
        </w:rPr>
        <w:t>3 камеры в Лысогорском районе, 3 камеры в Красноармейском районе</w:t>
      </w:r>
      <w:r w:rsidRPr="00282559">
        <w:rPr>
          <w:sz w:val="32"/>
          <w:szCs w:val="32"/>
        </w:rPr>
        <w:t>)</w:t>
      </w:r>
      <w:r>
        <w:rPr>
          <w:sz w:val="32"/>
          <w:szCs w:val="32"/>
        </w:rPr>
        <w:t xml:space="preserve"> с системой «Лесохранитель». </w:t>
      </w:r>
      <w:r w:rsidR="00143BB5">
        <w:rPr>
          <w:sz w:val="32"/>
          <w:szCs w:val="32"/>
        </w:rPr>
        <w:t>Про</w:t>
      </w:r>
      <w:r w:rsidR="003F3265">
        <w:rPr>
          <w:sz w:val="32"/>
          <w:szCs w:val="32"/>
        </w:rPr>
        <w:t>ведено</w:t>
      </w:r>
      <w:r w:rsidR="00143BB5">
        <w:rPr>
          <w:sz w:val="32"/>
          <w:szCs w:val="32"/>
        </w:rPr>
        <w:t xml:space="preserve"> обучение оператор</w:t>
      </w:r>
      <w:r w:rsidR="003F3265">
        <w:rPr>
          <w:sz w:val="32"/>
          <w:szCs w:val="32"/>
        </w:rPr>
        <w:t>ов</w:t>
      </w:r>
      <w:r w:rsidR="00143BB5">
        <w:rPr>
          <w:sz w:val="32"/>
          <w:szCs w:val="32"/>
        </w:rPr>
        <w:t xml:space="preserve"> регионального диспетчерского пункта</w:t>
      </w:r>
      <w:r w:rsidR="007E4C3E">
        <w:rPr>
          <w:sz w:val="32"/>
          <w:szCs w:val="32"/>
        </w:rPr>
        <w:t xml:space="preserve">. </w:t>
      </w:r>
      <w:r w:rsidR="00590BF0">
        <w:rPr>
          <w:sz w:val="32"/>
          <w:szCs w:val="32"/>
        </w:rPr>
        <w:t xml:space="preserve">В этом году </w:t>
      </w:r>
      <w:r w:rsidR="000525DD">
        <w:rPr>
          <w:sz w:val="32"/>
          <w:szCs w:val="32"/>
        </w:rPr>
        <w:t>мы продолжаем эту работу, уже ведутся конкурсные процедуры по закупке еще 6 камер.</w:t>
      </w:r>
      <w:r w:rsidR="005B3C77">
        <w:rPr>
          <w:sz w:val="32"/>
          <w:szCs w:val="32"/>
        </w:rPr>
        <w:t xml:space="preserve"> В перспективе до 2024 года мы пл</w:t>
      </w:r>
      <w:r w:rsidR="00143BB5">
        <w:rPr>
          <w:sz w:val="32"/>
          <w:szCs w:val="32"/>
        </w:rPr>
        <w:t xml:space="preserve">анируем </w:t>
      </w:r>
      <w:r w:rsidR="000525DD">
        <w:rPr>
          <w:sz w:val="32"/>
          <w:szCs w:val="32"/>
        </w:rPr>
        <w:t xml:space="preserve">установить порядка 45 камер и к 2028 году </w:t>
      </w:r>
      <w:r w:rsidR="00143BB5">
        <w:rPr>
          <w:sz w:val="32"/>
          <w:szCs w:val="32"/>
        </w:rPr>
        <w:t xml:space="preserve">выйти на цифру </w:t>
      </w:r>
      <w:r w:rsidR="000525DD">
        <w:rPr>
          <w:sz w:val="32"/>
          <w:szCs w:val="32"/>
        </w:rPr>
        <w:t>не менее70</w:t>
      </w:r>
      <w:r w:rsidR="005B3C77">
        <w:rPr>
          <w:sz w:val="32"/>
          <w:szCs w:val="32"/>
        </w:rPr>
        <w:t xml:space="preserve">. Система «Лесохранитель» позволяет </w:t>
      </w:r>
      <w:r w:rsidR="005B3C77" w:rsidRPr="00282559">
        <w:rPr>
          <w:sz w:val="32"/>
          <w:szCs w:val="32"/>
        </w:rPr>
        <w:t>автоматически выявлять пожары на ранних стадиях с п</w:t>
      </w:r>
      <w:r w:rsidR="005B3C77">
        <w:rPr>
          <w:sz w:val="32"/>
          <w:szCs w:val="32"/>
        </w:rPr>
        <w:t xml:space="preserve">омощью установленных веб-камер, выстроить оптимальные по времени маршруты доставки сил пожаротушения, а также минимизировать человеческие ресурсы. </w:t>
      </w:r>
      <w:r w:rsidR="000525DD">
        <w:rPr>
          <w:sz w:val="32"/>
          <w:szCs w:val="32"/>
        </w:rPr>
        <w:t>На данный момент эта система является эффективн</w:t>
      </w:r>
      <w:r w:rsidR="00E85548">
        <w:rPr>
          <w:sz w:val="32"/>
          <w:szCs w:val="32"/>
        </w:rPr>
        <w:t>ой</w:t>
      </w:r>
      <w:r w:rsidR="000525DD">
        <w:rPr>
          <w:sz w:val="32"/>
          <w:szCs w:val="32"/>
        </w:rPr>
        <w:t xml:space="preserve"> для малолесных регионов.</w:t>
      </w:r>
    </w:p>
    <w:p w:rsidR="003F3265" w:rsidRDefault="008C57A9" w:rsidP="008C57A9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настоящее время активно ведется работа по подготовке к противопожарному сезону текущего года</w:t>
      </w:r>
      <w:r w:rsidR="003F3265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8C57A9" w:rsidRPr="00CB206B" w:rsidRDefault="008C57A9" w:rsidP="008C57A9">
      <w:pPr>
        <w:spacing w:line="276" w:lineRule="auto"/>
        <w:ind w:firstLine="709"/>
        <w:jc w:val="both"/>
        <w:rPr>
          <w:sz w:val="32"/>
          <w:szCs w:val="32"/>
        </w:rPr>
      </w:pPr>
      <w:r w:rsidRPr="00CB206B">
        <w:rPr>
          <w:sz w:val="32"/>
          <w:szCs w:val="32"/>
        </w:rPr>
        <w:t xml:space="preserve">- </w:t>
      </w:r>
      <w:r>
        <w:rPr>
          <w:sz w:val="32"/>
          <w:szCs w:val="32"/>
        </w:rPr>
        <w:t>утвержден распоряжение</w:t>
      </w:r>
      <w:r w:rsidR="003F3265">
        <w:rPr>
          <w:sz w:val="32"/>
          <w:szCs w:val="32"/>
        </w:rPr>
        <w:t>м</w:t>
      </w:r>
      <w:r>
        <w:rPr>
          <w:sz w:val="32"/>
          <w:szCs w:val="32"/>
        </w:rPr>
        <w:t xml:space="preserve"> Правительства области №7-Пр от 21 января 2020 года  План мероприятий по профилактике и борьбе с лесными пожарами</w:t>
      </w:r>
      <w:r w:rsidRPr="00CB206B">
        <w:rPr>
          <w:sz w:val="32"/>
          <w:szCs w:val="32"/>
        </w:rPr>
        <w:t>;</w:t>
      </w:r>
    </w:p>
    <w:p w:rsidR="008C57A9" w:rsidRPr="00CB206B" w:rsidRDefault="008C57A9" w:rsidP="008C57A9">
      <w:pPr>
        <w:spacing w:line="276" w:lineRule="auto"/>
        <w:ind w:firstLine="709"/>
        <w:jc w:val="both"/>
        <w:rPr>
          <w:sz w:val="32"/>
          <w:szCs w:val="32"/>
        </w:rPr>
      </w:pPr>
      <w:r w:rsidRPr="00CB206B">
        <w:rPr>
          <w:sz w:val="32"/>
          <w:szCs w:val="32"/>
        </w:rPr>
        <w:t>- утверждены планы тушения лесных пожаров на территории всех лесничеств области;</w:t>
      </w:r>
    </w:p>
    <w:p w:rsidR="008C57A9" w:rsidRPr="00CB206B" w:rsidRDefault="008C57A9" w:rsidP="008C57A9">
      <w:pPr>
        <w:spacing w:line="276" w:lineRule="auto"/>
        <w:ind w:firstLine="709"/>
        <w:jc w:val="both"/>
        <w:rPr>
          <w:sz w:val="32"/>
          <w:szCs w:val="32"/>
        </w:rPr>
      </w:pPr>
      <w:r w:rsidRPr="00CB206B">
        <w:rPr>
          <w:sz w:val="32"/>
          <w:szCs w:val="32"/>
        </w:rPr>
        <w:t xml:space="preserve">- </w:t>
      </w:r>
      <w:r>
        <w:rPr>
          <w:sz w:val="32"/>
          <w:szCs w:val="32"/>
        </w:rPr>
        <w:t>действуют</w:t>
      </w:r>
      <w:r w:rsidRPr="00CB206B">
        <w:rPr>
          <w:sz w:val="32"/>
          <w:szCs w:val="32"/>
        </w:rPr>
        <w:t xml:space="preserve"> соглашения по межведомственному взаимодействию и информационному обмену с Главным управлением МЧС России по Саратовской области, с национальным парком «Хвалынский», Пензенским филиалом военных лесничеств Российской Федерации, а также с лесными ведомствами Волгоградской, Пе</w:t>
      </w:r>
      <w:r>
        <w:rPr>
          <w:sz w:val="32"/>
          <w:szCs w:val="32"/>
        </w:rPr>
        <w:t>нзенской и Ульяновской областей;</w:t>
      </w:r>
    </w:p>
    <w:p w:rsidR="008C57A9" w:rsidRDefault="008C57A9" w:rsidP="008C57A9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разработан и согласован с Департаментом лесного хозяйства и ФБУ «Авиалесоохрана» Сводный план тушения, который в настоящее время направлен на согласование в Рослесхоз и будет утвержден до 20 марта 2020 года.</w:t>
      </w:r>
    </w:p>
    <w:p w:rsidR="003F3265" w:rsidRDefault="003F3265" w:rsidP="008C57A9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д</w:t>
      </w:r>
      <w:r w:rsidR="008C57A9" w:rsidRPr="00005834">
        <w:rPr>
          <w:sz w:val="32"/>
          <w:szCs w:val="32"/>
        </w:rPr>
        <w:t xml:space="preserve">о </w:t>
      </w:r>
      <w:r w:rsidR="008C57A9">
        <w:rPr>
          <w:sz w:val="32"/>
          <w:szCs w:val="32"/>
        </w:rPr>
        <w:t>лесохозяйственных учреждений</w:t>
      </w:r>
      <w:r w:rsidR="008C57A9" w:rsidRPr="00005834">
        <w:rPr>
          <w:sz w:val="32"/>
          <w:szCs w:val="32"/>
        </w:rPr>
        <w:t xml:space="preserve"> доведены государственные задания на выполнение противопожарных мероприятий и тушение лесных пожаров</w:t>
      </w:r>
      <w:r>
        <w:rPr>
          <w:sz w:val="32"/>
          <w:szCs w:val="32"/>
        </w:rPr>
        <w:t>;</w:t>
      </w:r>
    </w:p>
    <w:p w:rsidR="008C57A9" w:rsidRDefault="003F3265" w:rsidP="008C57A9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C57A9">
        <w:rPr>
          <w:sz w:val="32"/>
          <w:szCs w:val="32"/>
        </w:rPr>
        <w:t xml:space="preserve">проводится проверка </w:t>
      </w:r>
      <w:r>
        <w:rPr>
          <w:sz w:val="32"/>
          <w:szCs w:val="32"/>
        </w:rPr>
        <w:t xml:space="preserve">лесхозов </w:t>
      </w:r>
      <w:r w:rsidR="008C57A9">
        <w:rPr>
          <w:sz w:val="32"/>
          <w:szCs w:val="32"/>
        </w:rPr>
        <w:t xml:space="preserve">на предмет готовности к пожароопасному сезону текущего года. </w:t>
      </w:r>
    </w:p>
    <w:p w:rsidR="00A25AB5" w:rsidRPr="00F5351B" w:rsidRDefault="003C0EAA" w:rsidP="00A25AB5">
      <w:pPr>
        <w:spacing w:line="276" w:lineRule="auto"/>
        <w:ind w:firstLine="709"/>
        <w:jc w:val="both"/>
        <w:rPr>
          <w:b/>
          <w:sz w:val="32"/>
          <w:szCs w:val="32"/>
        </w:rPr>
      </w:pPr>
      <w:r w:rsidRPr="00F5351B">
        <w:rPr>
          <w:b/>
          <w:sz w:val="32"/>
          <w:szCs w:val="32"/>
        </w:rPr>
        <w:t>В 2020 году п</w:t>
      </w:r>
      <w:r w:rsidR="00413BBF" w:rsidRPr="00F5351B">
        <w:rPr>
          <w:b/>
          <w:sz w:val="32"/>
          <w:szCs w:val="32"/>
        </w:rPr>
        <w:t>еред нами стоят основные задачи:</w:t>
      </w:r>
    </w:p>
    <w:p w:rsidR="00E13044" w:rsidRDefault="00E13044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86469B">
        <w:rPr>
          <w:sz w:val="32"/>
          <w:szCs w:val="32"/>
        </w:rPr>
        <w:t xml:space="preserve"> </w:t>
      </w:r>
      <w:r w:rsidR="00C80D03">
        <w:rPr>
          <w:sz w:val="32"/>
          <w:szCs w:val="32"/>
        </w:rPr>
        <w:t>Обеспечить реализацию плана мероприятий по профилактике и борьбе с</w:t>
      </w:r>
      <w:r w:rsidR="003C0EAA">
        <w:rPr>
          <w:sz w:val="32"/>
          <w:szCs w:val="32"/>
        </w:rPr>
        <w:t xml:space="preserve"> лесными пожарами на 2020 год</w:t>
      </w:r>
      <w:r w:rsidR="00C80D03">
        <w:rPr>
          <w:sz w:val="32"/>
          <w:szCs w:val="32"/>
        </w:rPr>
        <w:t>.</w:t>
      </w:r>
    </w:p>
    <w:p w:rsidR="00F31F06" w:rsidRDefault="00A41620" w:rsidP="00F31F06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F31F06" w:rsidRPr="00BC4CFF">
        <w:rPr>
          <w:sz w:val="32"/>
          <w:szCs w:val="32"/>
        </w:rPr>
        <w:t xml:space="preserve">. </w:t>
      </w:r>
      <w:r w:rsidR="00F31F06">
        <w:rPr>
          <w:sz w:val="32"/>
          <w:szCs w:val="32"/>
        </w:rPr>
        <w:t xml:space="preserve">Обеспечить полную готовность </w:t>
      </w:r>
      <w:r w:rsidR="000525DD">
        <w:rPr>
          <w:sz w:val="32"/>
          <w:szCs w:val="32"/>
        </w:rPr>
        <w:t xml:space="preserve">сил и средств </w:t>
      </w:r>
      <w:r w:rsidR="00F31F06">
        <w:rPr>
          <w:sz w:val="32"/>
          <w:szCs w:val="32"/>
        </w:rPr>
        <w:t>к началу пожароопасного сезона в соответствии с планами тушений лесных пожаров лесничеств.</w:t>
      </w:r>
    </w:p>
    <w:p w:rsidR="00A25AB5" w:rsidRDefault="00A41620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413BBF" w:rsidRPr="00DC7A6B">
        <w:rPr>
          <w:sz w:val="32"/>
          <w:szCs w:val="32"/>
        </w:rPr>
        <w:t>.</w:t>
      </w:r>
      <w:r w:rsidR="00413BBF">
        <w:rPr>
          <w:sz w:val="32"/>
          <w:szCs w:val="32"/>
        </w:rPr>
        <w:t xml:space="preserve"> Продолжить дальнейшее укрепление лесохозяйственных учреждений лесопожарной техникой. Для этого </w:t>
      </w:r>
      <w:r w:rsidR="00413BBF" w:rsidRPr="00DC7A6B">
        <w:rPr>
          <w:sz w:val="32"/>
          <w:szCs w:val="32"/>
        </w:rPr>
        <w:t xml:space="preserve">в рамках реализации национального проекта «Экология», регионального проекта «Сохранение лесов» в 2020 году планируется закупить </w:t>
      </w:r>
      <w:r w:rsidR="00AF3A62">
        <w:rPr>
          <w:sz w:val="32"/>
          <w:szCs w:val="32"/>
        </w:rPr>
        <w:t xml:space="preserve">66 единиц техники и оборудования, а именно </w:t>
      </w:r>
      <w:r w:rsidR="00413BBF" w:rsidRPr="00DC7A6B">
        <w:rPr>
          <w:sz w:val="32"/>
          <w:szCs w:val="32"/>
        </w:rPr>
        <w:t xml:space="preserve">15 грузовых автомобилей, </w:t>
      </w:r>
      <w:r w:rsidR="00AF3A62">
        <w:rPr>
          <w:sz w:val="32"/>
          <w:szCs w:val="32"/>
        </w:rPr>
        <w:t>10</w:t>
      </w:r>
      <w:r w:rsidR="00413BBF" w:rsidRPr="00DC7A6B">
        <w:rPr>
          <w:sz w:val="32"/>
          <w:szCs w:val="32"/>
        </w:rPr>
        <w:t>прицепных модуля</w:t>
      </w:r>
      <w:r w:rsidR="0053761C">
        <w:rPr>
          <w:sz w:val="32"/>
          <w:szCs w:val="32"/>
        </w:rPr>
        <w:t xml:space="preserve"> (</w:t>
      </w:r>
      <w:r w:rsidR="0053761C" w:rsidRPr="0053761C">
        <w:rPr>
          <w:i/>
          <w:sz w:val="32"/>
          <w:szCs w:val="32"/>
        </w:rPr>
        <w:t>4 м³ емкости с водой и помпой</w:t>
      </w:r>
      <w:r w:rsidR="0053761C">
        <w:rPr>
          <w:sz w:val="32"/>
          <w:szCs w:val="32"/>
        </w:rPr>
        <w:t>)</w:t>
      </w:r>
      <w:r w:rsidR="00413BBF" w:rsidRPr="00DC7A6B">
        <w:rPr>
          <w:sz w:val="32"/>
          <w:szCs w:val="32"/>
        </w:rPr>
        <w:t xml:space="preserve">, 15 грузопассажирских полноприводных автомобилей, </w:t>
      </w:r>
      <w:r w:rsidR="00AF3A62" w:rsidRPr="006F51E8">
        <w:rPr>
          <w:sz w:val="32"/>
          <w:szCs w:val="32"/>
        </w:rPr>
        <w:t>1 бульдозер с комплектом навесного оборудования, 1 седельный тягач с полуприцепом для перевозки бульдозера</w:t>
      </w:r>
      <w:r w:rsidR="00413BBF" w:rsidRPr="00DC7A6B">
        <w:rPr>
          <w:sz w:val="32"/>
          <w:szCs w:val="32"/>
        </w:rPr>
        <w:t>, 5 моторных лодок и 19 плугов</w:t>
      </w:r>
      <w:r w:rsidR="000E596D">
        <w:rPr>
          <w:sz w:val="32"/>
          <w:szCs w:val="32"/>
        </w:rPr>
        <w:t xml:space="preserve">. </w:t>
      </w:r>
      <w:r w:rsidR="000E596D" w:rsidRPr="00F10172">
        <w:rPr>
          <w:b/>
          <w:bCs/>
          <w:sz w:val="32"/>
          <w:szCs w:val="32"/>
        </w:rPr>
        <w:t xml:space="preserve">Всего на закупку техники </w:t>
      </w:r>
      <w:r w:rsidR="0051667D">
        <w:rPr>
          <w:b/>
          <w:bCs/>
          <w:sz w:val="32"/>
          <w:szCs w:val="32"/>
        </w:rPr>
        <w:t xml:space="preserve">на 2020 год </w:t>
      </w:r>
      <w:r w:rsidR="00F10172" w:rsidRPr="00F10172">
        <w:rPr>
          <w:b/>
          <w:bCs/>
          <w:sz w:val="32"/>
          <w:szCs w:val="32"/>
        </w:rPr>
        <w:t>запланировано 87,8 млн. рублей, из них</w:t>
      </w:r>
      <w:r w:rsidR="0080465B">
        <w:rPr>
          <w:b/>
          <w:bCs/>
          <w:sz w:val="32"/>
          <w:szCs w:val="32"/>
        </w:rPr>
        <w:t xml:space="preserve"> </w:t>
      </w:r>
      <w:r w:rsidR="00EB4EDE" w:rsidRPr="00EB4EDE">
        <w:rPr>
          <w:b/>
          <w:sz w:val="32"/>
          <w:szCs w:val="32"/>
        </w:rPr>
        <w:t xml:space="preserve">на </w:t>
      </w:r>
      <w:r w:rsidR="00F10172">
        <w:rPr>
          <w:b/>
          <w:sz w:val="32"/>
          <w:szCs w:val="32"/>
        </w:rPr>
        <w:t>лесопожарную технику -</w:t>
      </w:r>
      <w:r w:rsidR="00EB4EDE" w:rsidRPr="00EB4EDE">
        <w:rPr>
          <w:b/>
          <w:sz w:val="32"/>
          <w:szCs w:val="32"/>
        </w:rPr>
        <w:t xml:space="preserve"> 75,2 млн.рублей</w:t>
      </w:r>
      <w:r w:rsidR="00413BBF">
        <w:rPr>
          <w:sz w:val="32"/>
          <w:szCs w:val="32"/>
        </w:rPr>
        <w:t>;</w:t>
      </w:r>
    </w:p>
    <w:p w:rsidR="00BC4CFF" w:rsidRDefault="00A41620" w:rsidP="00A25AB5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BC4CFF">
        <w:rPr>
          <w:sz w:val="32"/>
          <w:szCs w:val="32"/>
        </w:rPr>
        <w:t xml:space="preserve">. Для повышения оперативности </w:t>
      </w:r>
      <w:r w:rsidR="000525DD">
        <w:rPr>
          <w:sz w:val="32"/>
          <w:szCs w:val="32"/>
        </w:rPr>
        <w:t>работы</w:t>
      </w:r>
      <w:r w:rsidR="00BC4CFF">
        <w:rPr>
          <w:sz w:val="32"/>
          <w:szCs w:val="32"/>
        </w:rPr>
        <w:t xml:space="preserve"> лесных инспекторов </w:t>
      </w:r>
      <w:r w:rsidR="00E85548">
        <w:rPr>
          <w:sz w:val="32"/>
          <w:szCs w:val="32"/>
        </w:rPr>
        <w:t xml:space="preserve">планируем </w:t>
      </w:r>
      <w:r w:rsidR="00BC4CFF">
        <w:rPr>
          <w:sz w:val="32"/>
          <w:szCs w:val="32"/>
        </w:rPr>
        <w:t>приобрести 14 патрульных автомобилей марки Нива</w:t>
      </w:r>
      <w:r w:rsidR="0086469B">
        <w:rPr>
          <w:sz w:val="32"/>
          <w:szCs w:val="32"/>
        </w:rPr>
        <w:t>;</w:t>
      </w:r>
    </w:p>
    <w:p w:rsidR="007C5A0D" w:rsidRDefault="00A41620" w:rsidP="00E85548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413BBF">
        <w:rPr>
          <w:sz w:val="32"/>
          <w:szCs w:val="32"/>
        </w:rPr>
        <w:t xml:space="preserve">. Продолжить работу по усовершенствованию системы раннего обнаружения лесных пожаров. Для этого </w:t>
      </w:r>
      <w:r w:rsidR="00413BBF" w:rsidRPr="00DC7A6B">
        <w:rPr>
          <w:sz w:val="32"/>
          <w:szCs w:val="32"/>
        </w:rPr>
        <w:t xml:space="preserve">в 2020 году планируется закупить </w:t>
      </w:r>
      <w:r w:rsidR="00A25AB5">
        <w:rPr>
          <w:sz w:val="32"/>
          <w:szCs w:val="32"/>
        </w:rPr>
        <w:t>6</w:t>
      </w:r>
      <w:r w:rsidR="00413BBF" w:rsidRPr="00EE50E5">
        <w:rPr>
          <w:sz w:val="32"/>
          <w:szCs w:val="32"/>
        </w:rPr>
        <w:t xml:space="preserve"> камер автоматизированной системы дистанционного мониторинга и раннего обнаружения лесных пожаров (</w:t>
      </w:r>
      <w:r w:rsidR="00A25AB5">
        <w:rPr>
          <w:i/>
          <w:sz w:val="32"/>
          <w:szCs w:val="32"/>
        </w:rPr>
        <w:t>3</w:t>
      </w:r>
      <w:r w:rsidR="00413BBF" w:rsidRPr="00EE50E5">
        <w:rPr>
          <w:i/>
          <w:sz w:val="32"/>
          <w:szCs w:val="32"/>
        </w:rPr>
        <w:t xml:space="preserve"> камеры в Саратовском лесничестве</w:t>
      </w:r>
      <w:r w:rsidR="00A25AB5">
        <w:rPr>
          <w:i/>
          <w:sz w:val="32"/>
          <w:szCs w:val="32"/>
        </w:rPr>
        <w:t xml:space="preserve"> и</w:t>
      </w:r>
      <w:r w:rsidR="00413BBF" w:rsidRPr="00EE50E5">
        <w:rPr>
          <w:i/>
          <w:sz w:val="32"/>
          <w:szCs w:val="32"/>
        </w:rPr>
        <w:t xml:space="preserve"> 3 камеры в Усовском лесничествах</w:t>
      </w:r>
      <w:r w:rsidR="007C5A0D">
        <w:rPr>
          <w:sz w:val="32"/>
          <w:szCs w:val="32"/>
        </w:rPr>
        <w:t>)</w:t>
      </w:r>
      <w:r w:rsidR="003F3265">
        <w:rPr>
          <w:sz w:val="32"/>
          <w:szCs w:val="32"/>
        </w:rPr>
        <w:t>;</w:t>
      </w:r>
    </w:p>
    <w:p w:rsidR="003F3265" w:rsidRDefault="003F3265" w:rsidP="00E85548">
      <w:pPr>
        <w:spacing w:line="276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6. Обеспечить эффективную работу лесопожарной техники и оборудования.</w:t>
      </w:r>
    </w:p>
    <w:p w:rsidR="003F3265" w:rsidRPr="00E85548" w:rsidRDefault="003F3265" w:rsidP="00E85548">
      <w:pPr>
        <w:spacing w:line="276" w:lineRule="auto"/>
        <w:ind w:firstLine="709"/>
        <w:jc w:val="both"/>
        <w:rPr>
          <w:sz w:val="32"/>
          <w:szCs w:val="32"/>
        </w:rPr>
      </w:pPr>
      <w:bookmarkStart w:id="1" w:name="_GoBack"/>
      <w:bookmarkEnd w:id="1"/>
      <w:r>
        <w:rPr>
          <w:sz w:val="32"/>
          <w:szCs w:val="32"/>
        </w:rPr>
        <w:lastRenderedPageBreak/>
        <w:t>В заключении своего выступления хотелось бы отметить, что взаимодействие Министерства</w:t>
      </w:r>
      <w:r w:rsidR="0086469B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лесохозяйственных учреждений</w:t>
      </w:r>
      <w:r w:rsidR="0086469B">
        <w:rPr>
          <w:sz w:val="32"/>
          <w:szCs w:val="32"/>
        </w:rPr>
        <w:t xml:space="preserve"> области с</w:t>
      </w:r>
      <w:r>
        <w:rPr>
          <w:sz w:val="32"/>
          <w:szCs w:val="32"/>
        </w:rPr>
        <w:t xml:space="preserve"> муниципальны</w:t>
      </w:r>
      <w:r w:rsidR="0086469B">
        <w:rPr>
          <w:sz w:val="32"/>
          <w:szCs w:val="32"/>
        </w:rPr>
        <w:t>ми</w:t>
      </w:r>
      <w:r>
        <w:rPr>
          <w:sz w:val="32"/>
          <w:szCs w:val="32"/>
        </w:rPr>
        <w:t xml:space="preserve"> район</w:t>
      </w:r>
      <w:r w:rsidR="0086469B">
        <w:rPr>
          <w:sz w:val="32"/>
          <w:szCs w:val="32"/>
        </w:rPr>
        <w:t>ами</w:t>
      </w:r>
      <w:r w:rsidR="007C60F8">
        <w:rPr>
          <w:sz w:val="32"/>
          <w:szCs w:val="32"/>
        </w:rPr>
        <w:t xml:space="preserve"> и </w:t>
      </w:r>
      <w:r w:rsidR="0086469B">
        <w:rPr>
          <w:sz w:val="32"/>
          <w:szCs w:val="32"/>
        </w:rPr>
        <w:t xml:space="preserve">службой </w:t>
      </w:r>
      <w:r w:rsidR="007C60F8">
        <w:rPr>
          <w:sz w:val="32"/>
          <w:szCs w:val="32"/>
        </w:rPr>
        <w:t xml:space="preserve">МЧС при тушении лесных пожаров </w:t>
      </w:r>
      <w:r w:rsidR="0086469B">
        <w:rPr>
          <w:sz w:val="32"/>
          <w:szCs w:val="32"/>
        </w:rPr>
        <w:t xml:space="preserve">в прошедшем году </w:t>
      </w:r>
      <w:r w:rsidR="007C60F8">
        <w:rPr>
          <w:sz w:val="32"/>
          <w:szCs w:val="32"/>
        </w:rPr>
        <w:t xml:space="preserve">было </w:t>
      </w:r>
      <w:r w:rsidR="0086469B">
        <w:rPr>
          <w:sz w:val="32"/>
          <w:szCs w:val="32"/>
        </w:rPr>
        <w:t xml:space="preserve">осуществлено </w:t>
      </w:r>
      <w:r w:rsidR="007C60F8">
        <w:rPr>
          <w:sz w:val="32"/>
          <w:szCs w:val="32"/>
        </w:rPr>
        <w:t xml:space="preserve">на должном уровне. </w:t>
      </w:r>
    </w:p>
    <w:p w:rsidR="004209C4" w:rsidRDefault="004209C4" w:rsidP="00DD0507">
      <w:pPr>
        <w:spacing w:line="276" w:lineRule="auto"/>
        <w:jc w:val="center"/>
        <w:rPr>
          <w:b/>
          <w:i/>
          <w:sz w:val="28"/>
          <w:szCs w:val="28"/>
        </w:rPr>
      </w:pPr>
    </w:p>
    <w:p w:rsidR="007C5A0D" w:rsidRPr="00E85548" w:rsidRDefault="007C5A0D" w:rsidP="00DD0507">
      <w:pPr>
        <w:spacing w:line="276" w:lineRule="auto"/>
        <w:jc w:val="center"/>
        <w:rPr>
          <w:b/>
          <w:i/>
          <w:sz w:val="28"/>
          <w:szCs w:val="28"/>
        </w:rPr>
      </w:pPr>
      <w:r w:rsidRPr="00E85548">
        <w:rPr>
          <w:b/>
          <w:i/>
          <w:sz w:val="28"/>
          <w:szCs w:val="28"/>
        </w:rPr>
        <w:t>Доклад закончен!</w:t>
      </w:r>
    </w:p>
    <w:p w:rsidR="00D36B87" w:rsidRPr="00E85548" w:rsidRDefault="007C5A0D" w:rsidP="00E85548">
      <w:pPr>
        <w:spacing w:line="276" w:lineRule="auto"/>
        <w:jc w:val="center"/>
        <w:rPr>
          <w:b/>
          <w:i/>
          <w:sz w:val="28"/>
          <w:szCs w:val="28"/>
        </w:rPr>
      </w:pPr>
      <w:r w:rsidRPr="00E85548">
        <w:rPr>
          <w:b/>
          <w:i/>
          <w:sz w:val="28"/>
          <w:szCs w:val="28"/>
        </w:rPr>
        <w:t>Спасибо за внимание!</w:t>
      </w:r>
    </w:p>
    <w:sectPr w:rsidR="00D36B87" w:rsidRPr="00E85548" w:rsidSect="004209C4">
      <w:footerReference w:type="even" r:id="rId7"/>
      <w:footerReference w:type="default" r:id="rId8"/>
      <w:pgSz w:w="11906" w:h="16838"/>
      <w:pgMar w:top="567" w:right="566" w:bottom="567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A0" w:rsidRDefault="002E2AA0">
      <w:r>
        <w:separator/>
      </w:r>
    </w:p>
  </w:endnote>
  <w:endnote w:type="continuationSeparator" w:id="0">
    <w:p w:rsidR="002E2AA0" w:rsidRDefault="002E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B" w:rsidRDefault="00B86EB7" w:rsidP="00A25A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55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554B" w:rsidRDefault="00A9554B" w:rsidP="00A25A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B" w:rsidRDefault="00A9554B" w:rsidP="00A25AB5">
    <w:pPr>
      <w:pStyle w:val="a3"/>
      <w:framePr w:wrap="around" w:vAnchor="text" w:hAnchor="margin" w:xAlign="right" w:y="1"/>
      <w:rPr>
        <w:rStyle w:val="a5"/>
      </w:rPr>
    </w:pPr>
  </w:p>
  <w:p w:rsidR="00A9554B" w:rsidRDefault="00A9554B" w:rsidP="00A25AB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A0" w:rsidRDefault="002E2AA0">
      <w:r>
        <w:separator/>
      </w:r>
    </w:p>
  </w:footnote>
  <w:footnote w:type="continuationSeparator" w:id="0">
    <w:p w:rsidR="002E2AA0" w:rsidRDefault="002E2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B6"/>
    <w:rsid w:val="000200B3"/>
    <w:rsid w:val="00021E95"/>
    <w:rsid w:val="00024851"/>
    <w:rsid w:val="0003494E"/>
    <w:rsid w:val="00047C17"/>
    <w:rsid w:val="000525DD"/>
    <w:rsid w:val="0007169C"/>
    <w:rsid w:val="00073E02"/>
    <w:rsid w:val="000852EA"/>
    <w:rsid w:val="0009461F"/>
    <w:rsid w:val="000B424B"/>
    <w:rsid w:val="000C60CB"/>
    <w:rsid w:val="000D1D81"/>
    <w:rsid w:val="000E596D"/>
    <w:rsid w:val="000E5DAE"/>
    <w:rsid w:val="00111913"/>
    <w:rsid w:val="00116A95"/>
    <w:rsid w:val="00120141"/>
    <w:rsid w:val="0013183F"/>
    <w:rsid w:val="001324AE"/>
    <w:rsid w:val="00142DC6"/>
    <w:rsid w:val="00143BB5"/>
    <w:rsid w:val="001466E7"/>
    <w:rsid w:val="001609EB"/>
    <w:rsid w:val="001877ED"/>
    <w:rsid w:val="001C261A"/>
    <w:rsid w:val="001C5CE3"/>
    <w:rsid w:val="001D057F"/>
    <w:rsid w:val="001D0AB1"/>
    <w:rsid w:val="001D6AA9"/>
    <w:rsid w:val="001E3F28"/>
    <w:rsid w:val="001E4624"/>
    <w:rsid w:val="001F7B16"/>
    <w:rsid w:val="0020609E"/>
    <w:rsid w:val="00215F31"/>
    <w:rsid w:val="00243981"/>
    <w:rsid w:val="00246060"/>
    <w:rsid w:val="002632B7"/>
    <w:rsid w:val="00263CCF"/>
    <w:rsid w:val="00271009"/>
    <w:rsid w:val="00282559"/>
    <w:rsid w:val="00294415"/>
    <w:rsid w:val="002957EA"/>
    <w:rsid w:val="002A3918"/>
    <w:rsid w:val="002E2AA0"/>
    <w:rsid w:val="00353B1C"/>
    <w:rsid w:val="003624D7"/>
    <w:rsid w:val="003655F3"/>
    <w:rsid w:val="00391A4D"/>
    <w:rsid w:val="003A00D3"/>
    <w:rsid w:val="003A787D"/>
    <w:rsid w:val="003C0333"/>
    <w:rsid w:val="003C0EAA"/>
    <w:rsid w:val="003E3F2C"/>
    <w:rsid w:val="003E7FD2"/>
    <w:rsid w:val="003F3265"/>
    <w:rsid w:val="00402F5E"/>
    <w:rsid w:val="00413BBF"/>
    <w:rsid w:val="00420705"/>
    <w:rsid w:val="004209C4"/>
    <w:rsid w:val="004775B4"/>
    <w:rsid w:val="00495CC9"/>
    <w:rsid w:val="004B2779"/>
    <w:rsid w:val="004C02A9"/>
    <w:rsid w:val="004C1160"/>
    <w:rsid w:val="004C1824"/>
    <w:rsid w:val="004C1919"/>
    <w:rsid w:val="004D581B"/>
    <w:rsid w:val="004D712C"/>
    <w:rsid w:val="004E03FE"/>
    <w:rsid w:val="004E4987"/>
    <w:rsid w:val="004F3685"/>
    <w:rsid w:val="0050126D"/>
    <w:rsid w:val="00510DC4"/>
    <w:rsid w:val="0051667D"/>
    <w:rsid w:val="0053761C"/>
    <w:rsid w:val="00542473"/>
    <w:rsid w:val="00560B70"/>
    <w:rsid w:val="00561BC2"/>
    <w:rsid w:val="0056498A"/>
    <w:rsid w:val="00590BF0"/>
    <w:rsid w:val="005B3C77"/>
    <w:rsid w:val="005C5CF7"/>
    <w:rsid w:val="005C7229"/>
    <w:rsid w:val="005F1248"/>
    <w:rsid w:val="00617198"/>
    <w:rsid w:val="00627910"/>
    <w:rsid w:val="00631EFD"/>
    <w:rsid w:val="006517BF"/>
    <w:rsid w:val="0065232B"/>
    <w:rsid w:val="00671660"/>
    <w:rsid w:val="0068301E"/>
    <w:rsid w:val="006A06E8"/>
    <w:rsid w:val="006A1427"/>
    <w:rsid w:val="006A5576"/>
    <w:rsid w:val="006A5906"/>
    <w:rsid w:val="006B0C93"/>
    <w:rsid w:val="006C34CC"/>
    <w:rsid w:val="00700064"/>
    <w:rsid w:val="007112F8"/>
    <w:rsid w:val="007337E8"/>
    <w:rsid w:val="00741441"/>
    <w:rsid w:val="00742682"/>
    <w:rsid w:val="00751892"/>
    <w:rsid w:val="007538E0"/>
    <w:rsid w:val="00792FD5"/>
    <w:rsid w:val="007A3228"/>
    <w:rsid w:val="007C15E0"/>
    <w:rsid w:val="007C37DF"/>
    <w:rsid w:val="007C52AD"/>
    <w:rsid w:val="007C5A0D"/>
    <w:rsid w:val="007C60F8"/>
    <w:rsid w:val="007D3D22"/>
    <w:rsid w:val="007D7AA9"/>
    <w:rsid w:val="007E4C3E"/>
    <w:rsid w:val="008035BB"/>
    <w:rsid w:val="0080465B"/>
    <w:rsid w:val="00852DE1"/>
    <w:rsid w:val="0086469B"/>
    <w:rsid w:val="00865F9C"/>
    <w:rsid w:val="00871585"/>
    <w:rsid w:val="00882A51"/>
    <w:rsid w:val="0088794B"/>
    <w:rsid w:val="008A46DF"/>
    <w:rsid w:val="008B25C1"/>
    <w:rsid w:val="008C57A9"/>
    <w:rsid w:val="008D226D"/>
    <w:rsid w:val="008D26B1"/>
    <w:rsid w:val="008E5525"/>
    <w:rsid w:val="008F2B2D"/>
    <w:rsid w:val="00900357"/>
    <w:rsid w:val="00912307"/>
    <w:rsid w:val="00931B35"/>
    <w:rsid w:val="00947948"/>
    <w:rsid w:val="00984634"/>
    <w:rsid w:val="009B01B8"/>
    <w:rsid w:val="009B4E4E"/>
    <w:rsid w:val="009E482E"/>
    <w:rsid w:val="009E591E"/>
    <w:rsid w:val="009F0C6F"/>
    <w:rsid w:val="00A04AB7"/>
    <w:rsid w:val="00A2294C"/>
    <w:rsid w:val="00A25AB5"/>
    <w:rsid w:val="00A329FA"/>
    <w:rsid w:val="00A41620"/>
    <w:rsid w:val="00A9554B"/>
    <w:rsid w:val="00AA7AFD"/>
    <w:rsid w:val="00AE09B6"/>
    <w:rsid w:val="00AE409A"/>
    <w:rsid w:val="00AF3A62"/>
    <w:rsid w:val="00AF71A2"/>
    <w:rsid w:val="00B21C07"/>
    <w:rsid w:val="00B6348C"/>
    <w:rsid w:val="00B65B5D"/>
    <w:rsid w:val="00B760F7"/>
    <w:rsid w:val="00B778C4"/>
    <w:rsid w:val="00B84869"/>
    <w:rsid w:val="00B852B0"/>
    <w:rsid w:val="00B86EB7"/>
    <w:rsid w:val="00BA66B5"/>
    <w:rsid w:val="00BB3B98"/>
    <w:rsid w:val="00BC4CFF"/>
    <w:rsid w:val="00BF6203"/>
    <w:rsid w:val="00C02F93"/>
    <w:rsid w:val="00C11CBC"/>
    <w:rsid w:val="00C303B3"/>
    <w:rsid w:val="00C36966"/>
    <w:rsid w:val="00C80049"/>
    <w:rsid w:val="00C80D03"/>
    <w:rsid w:val="00CA7C88"/>
    <w:rsid w:val="00CB3216"/>
    <w:rsid w:val="00CC2F6F"/>
    <w:rsid w:val="00CE6B22"/>
    <w:rsid w:val="00D36B87"/>
    <w:rsid w:val="00D4599A"/>
    <w:rsid w:val="00D55D98"/>
    <w:rsid w:val="00D626DB"/>
    <w:rsid w:val="00D66D1A"/>
    <w:rsid w:val="00DD0507"/>
    <w:rsid w:val="00DF1342"/>
    <w:rsid w:val="00DF3CDE"/>
    <w:rsid w:val="00E13044"/>
    <w:rsid w:val="00E154BD"/>
    <w:rsid w:val="00E2753D"/>
    <w:rsid w:val="00E53E46"/>
    <w:rsid w:val="00E70ACC"/>
    <w:rsid w:val="00E806E2"/>
    <w:rsid w:val="00E85548"/>
    <w:rsid w:val="00EA54D2"/>
    <w:rsid w:val="00EA68E0"/>
    <w:rsid w:val="00EB3710"/>
    <w:rsid w:val="00EB4EDE"/>
    <w:rsid w:val="00EE50E5"/>
    <w:rsid w:val="00F04CCC"/>
    <w:rsid w:val="00F10172"/>
    <w:rsid w:val="00F2461A"/>
    <w:rsid w:val="00F26D5F"/>
    <w:rsid w:val="00F31F06"/>
    <w:rsid w:val="00F43F73"/>
    <w:rsid w:val="00F5351B"/>
    <w:rsid w:val="00F93D84"/>
    <w:rsid w:val="00F951FC"/>
    <w:rsid w:val="00FA1E4D"/>
    <w:rsid w:val="00FB5AE0"/>
    <w:rsid w:val="00FC16E7"/>
    <w:rsid w:val="00FE21D6"/>
    <w:rsid w:val="00FF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3BBF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13BB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uiPriority w:val="99"/>
    <w:rsid w:val="00413BBF"/>
    <w:rPr>
      <w:rFonts w:cs="Times New Roman"/>
    </w:rPr>
  </w:style>
  <w:style w:type="paragraph" w:styleId="a6">
    <w:name w:val="header"/>
    <w:basedOn w:val="a"/>
    <w:link w:val="a7"/>
    <w:uiPriority w:val="99"/>
    <w:rsid w:val="00413BBF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13BB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413B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13BB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82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A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51667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51667D"/>
    <w:rPr>
      <w:b/>
      <w:bCs/>
    </w:rPr>
  </w:style>
  <w:style w:type="character" w:styleId="ad">
    <w:name w:val="Emphasis"/>
    <w:basedOn w:val="a0"/>
    <w:uiPriority w:val="20"/>
    <w:qFormat/>
    <w:rsid w:val="0051667D"/>
    <w:rPr>
      <w:i/>
      <w:iCs/>
    </w:rPr>
  </w:style>
  <w:style w:type="character" w:styleId="ae">
    <w:name w:val="Hyperlink"/>
    <w:basedOn w:val="a0"/>
    <w:uiPriority w:val="99"/>
    <w:semiHidden/>
    <w:unhideWhenUsed/>
    <w:rsid w:val="00282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13BBF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13BBF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uiPriority w:val="99"/>
    <w:rsid w:val="00413BBF"/>
    <w:rPr>
      <w:rFonts w:cs="Times New Roman"/>
    </w:rPr>
  </w:style>
  <w:style w:type="paragraph" w:styleId="a6">
    <w:name w:val="header"/>
    <w:basedOn w:val="a"/>
    <w:link w:val="a7"/>
    <w:uiPriority w:val="99"/>
    <w:rsid w:val="00413BBF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13BB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413B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13BB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82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A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51667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51667D"/>
    <w:rPr>
      <w:b/>
      <w:bCs/>
    </w:rPr>
  </w:style>
  <w:style w:type="character" w:styleId="ad">
    <w:name w:val="Emphasis"/>
    <w:basedOn w:val="a0"/>
    <w:uiPriority w:val="20"/>
    <w:qFormat/>
    <w:rsid w:val="0051667D"/>
    <w:rPr>
      <w:i/>
      <w:iCs/>
    </w:rPr>
  </w:style>
  <w:style w:type="character" w:styleId="ae">
    <w:name w:val="Hyperlink"/>
    <w:basedOn w:val="a0"/>
    <w:uiPriority w:val="99"/>
    <w:semiHidden/>
    <w:unhideWhenUsed/>
    <w:rsid w:val="00282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MPRiE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 Т.А.</dc:creator>
  <cp:lastModifiedBy>Осипова Т.А.</cp:lastModifiedBy>
  <cp:revision>2</cp:revision>
  <cp:lastPrinted>2020-02-14T05:55:00Z</cp:lastPrinted>
  <dcterms:created xsi:type="dcterms:W3CDTF">2020-02-26T13:32:00Z</dcterms:created>
  <dcterms:modified xsi:type="dcterms:W3CDTF">2020-02-26T13:32:00Z</dcterms:modified>
</cp:coreProperties>
</file>