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01" w:rsidRPr="003D7FFD" w:rsidRDefault="0012027D" w:rsidP="00A14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7FFD">
        <w:rPr>
          <w:rFonts w:ascii="Times New Roman" w:hAnsi="Times New Roman"/>
          <w:b/>
          <w:sz w:val="28"/>
          <w:szCs w:val="28"/>
        </w:rPr>
        <w:t>ДОКЛАД</w:t>
      </w:r>
    </w:p>
    <w:p w:rsidR="00A14B2E" w:rsidRPr="003D7FFD" w:rsidRDefault="00031101" w:rsidP="00A14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FFD">
        <w:rPr>
          <w:rFonts w:ascii="Times New Roman" w:hAnsi="Times New Roman"/>
          <w:b/>
          <w:sz w:val="28"/>
          <w:szCs w:val="28"/>
        </w:rPr>
        <w:t xml:space="preserve">на постоянно действующее совещание Губернатора области </w:t>
      </w:r>
      <w:r w:rsidRPr="003D7FFD">
        <w:rPr>
          <w:rFonts w:ascii="Times New Roman" w:hAnsi="Times New Roman"/>
          <w:b/>
          <w:sz w:val="28"/>
          <w:szCs w:val="28"/>
        </w:rPr>
        <w:br/>
        <w:t>с руководителями органов исполнительной власти области по вопросу: «</w:t>
      </w:r>
      <w:r w:rsidR="00A14B2E" w:rsidRPr="003D7FFD">
        <w:rPr>
          <w:rFonts w:ascii="Times New Roman" w:hAnsi="Times New Roman"/>
          <w:b/>
          <w:sz w:val="28"/>
          <w:szCs w:val="28"/>
        </w:rPr>
        <w:t>Об исполнении Федерального закона №89-ФЗ от 24 июня 1998 года</w:t>
      </w:r>
    </w:p>
    <w:p w:rsidR="00A14B2E" w:rsidRPr="003D7FFD" w:rsidRDefault="00A14B2E" w:rsidP="00A14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FFD">
        <w:rPr>
          <w:rFonts w:ascii="Times New Roman" w:hAnsi="Times New Roman"/>
          <w:b/>
          <w:sz w:val="28"/>
          <w:szCs w:val="28"/>
        </w:rPr>
        <w:t>«Об отходах производства и потребления»</w:t>
      </w:r>
    </w:p>
    <w:p w:rsidR="00A14B2E" w:rsidRPr="003D7FFD" w:rsidRDefault="00A14B2E" w:rsidP="00A14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FFD">
        <w:rPr>
          <w:rFonts w:ascii="Times New Roman" w:hAnsi="Times New Roman"/>
          <w:b/>
          <w:sz w:val="28"/>
          <w:szCs w:val="28"/>
        </w:rPr>
        <w:t>на территории Саратовской области»</w:t>
      </w:r>
    </w:p>
    <w:p w:rsidR="002D630A" w:rsidRPr="003D7FFD" w:rsidRDefault="002D630A" w:rsidP="002D630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2D630A" w:rsidRPr="003D7FFD" w:rsidTr="002D630A">
        <w:tc>
          <w:tcPr>
            <w:tcW w:w="4644" w:type="dxa"/>
            <w:shd w:val="clear" w:color="auto" w:fill="auto"/>
          </w:tcPr>
          <w:p w:rsidR="002D630A" w:rsidRPr="003D7FFD" w:rsidRDefault="002D630A" w:rsidP="002D63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7FFD">
              <w:rPr>
                <w:rFonts w:ascii="Times New Roman" w:hAnsi="Times New Roman"/>
                <w:i/>
                <w:sz w:val="24"/>
                <w:szCs w:val="24"/>
              </w:rPr>
              <w:t>11 мая 2016 года</w:t>
            </w:r>
          </w:p>
          <w:p w:rsidR="002D630A" w:rsidRPr="003D7FFD" w:rsidRDefault="002D630A" w:rsidP="002D6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2D630A" w:rsidRPr="003D7FFD" w:rsidRDefault="002D630A" w:rsidP="002D630A">
            <w:pPr>
              <w:spacing w:after="0" w:line="240" w:lineRule="auto"/>
              <w:ind w:left="708"/>
              <w:rPr>
                <w:rFonts w:ascii="Times New Roman" w:hAnsi="Times New Roman"/>
                <w:i/>
                <w:sz w:val="24"/>
                <w:szCs w:val="24"/>
              </w:rPr>
            </w:pPr>
            <w:r w:rsidRPr="003D7FFD">
              <w:rPr>
                <w:rFonts w:ascii="Times New Roman" w:hAnsi="Times New Roman"/>
                <w:i/>
                <w:sz w:val="24"/>
                <w:szCs w:val="24"/>
              </w:rPr>
              <w:t xml:space="preserve">Правительство области, </w:t>
            </w:r>
          </w:p>
          <w:p w:rsidR="002D630A" w:rsidRPr="003D7FFD" w:rsidRDefault="002D630A" w:rsidP="002D630A">
            <w:pPr>
              <w:spacing w:after="0" w:line="240" w:lineRule="auto"/>
              <w:ind w:left="708"/>
              <w:rPr>
                <w:rFonts w:ascii="Times New Roman" w:hAnsi="Times New Roman"/>
                <w:i/>
                <w:sz w:val="24"/>
                <w:szCs w:val="24"/>
              </w:rPr>
            </w:pPr>
            <w:r w:rsidRPr="003D7FFD">
              <w:rPr>
                <w:rFonts w:ascii="Times New Roman" w:hAnsi="Times New Roman"/>
                <w:i/>
                <w:sz w:val="24"/>
                <w:szCs w:val="24"/>
              </w:rPr>
              <w:t xml:space="preserve">ул. </w:t>
            </w:r>
            <w:proofErr w:type="gramStart"/>
            <w:r w:rsidRPr="003D7FFD">
              <w:rPr>
                <w:rFonts w:ascii="Times New Roman" w:hAnsi="Times New Roman"/>
                <w:i/>
                <w:sz w:val="24"/>
                <w:szCs w:val="24"/>
              </w:rPr>
              <w:t>Московская</w:t>
            </w:r>
            <w:proofErr w:type="gramEnd"/>
            <w:r w:rsidRPr="003D7FFD">
              <w:rPr>
                <w:rFonts w:ascii="Times New Roman" w:hAnsi="Times New Roman"/>
                <w:i/>
                <w:sz w:val="24"/>
                <w:szCs w:val="24"/>
              </w:rPr>
              <w:t>, 72, Белый зал Правительства области</w:t>
            </w:r>
          </w:p>
        </w:tc>
      </w:tr>
    </w:tbl>
    <w:p w:rsidR="002D630A" w:rsidRPr="003D7FFD" w:rsidRDefault="002D630A" w:rsidP="00A14B2E">
      <w:pPr>
        <w:pStyle w:val="ConsPlusNormal"/>
        <w:ind w:firstLine="709"/>
        <w:jc w:val="both"/>
      </w:pPr>
    </w:p>
    <w:p w:rsidR="00333FBC" w:rsidRPr="003D7FFD" w:rsidRDefault="00333FBC" w:rsidP="00A14B2E">
      <w:pPr>
        <w:pStyle w:val="ConsPlusNormal"/>
        <w:ind w:firstLine="709"/>
        <w:jc w:val="both"/>
      </w:pPr>
      <w:r w:rsidRPr="003D7FFD">
        <w:t xml:space="preserve">Деятельность по обращению с отходами производства и потребления регулируется </w:t>
      </w:r>
      <w:r w:rsidR="00A14B2E" w:rsidRPr="003D7FFD">
        <w:t>Федеральн</w:t>
      </w:r>
      <w:r w:rsidRPr="003D7FFD">
        <w:t>ым</w:t>
      </w:r>
      <w:r w:rsidR="00A14B2E" w:rsidRPr="003D7FFD">
        <w:t xml:space="preserve"> закон</w:t>
      </w:r>
      <w:r w:rsidRPr="003D7FFD">
        <w:t>ом</w:t>
      </w:r>
      <w:r w:rsidR="00A14B2E" w:rsidRPr="003D7FFD">
        <w:t xml:space="preserve"> №89-ФЗ от 24 июня 1998 года «Об отходах производства и потребления»</w:t>
      </w:r>
      <w:r w:rsidRPr="003D7FFD">
        <w:t>.</w:t>
      </w:r>
    </w:p>
    <w:p w:rsidR="00A14B2E" w:rsidRPr="003D7FFD" w:rsidRDefault="00333FBC" w:rsidP="00EA218A">
      <w:pPr>
        <w:pStyle w:val="ConsPlusNormal"/>
        <w:ind w:firstLine="709"/>
        <w:jc w:val="both"/>
        <w:rPr>
          <w:lang w:eastAsia="ru-RU"/>
        </w:rPr>
      </w:pPr>
      <w:r w:rsidRPr="003D7FFD">
        <w:t xml:space="preserve">В соответствии с </w:t>
      </w:r>
      <w:r w:rsidR="00054469" w:rsidRPr="003D7FFD">
        <w:t xml:space="preserve">8-м </w:t>
      </w:r>
      <w:r w:rsidRPr="003D7FFD">
        <w:t xml:space="preserve">пунктом </w:t>
      </w:r>
      <w:r w:rsidR="00054469" w:rsidRPr="003D7FFD">
        <w:t xml:space="preserve">12-й </w:t>
      </w:r>
      <w:r w:rsidRPr="003D7FFD">
        <w:t>статьи  данного закона с 1 января 2017 года</w:t>
      </w:r>
      <w:r w:rsidR="00A14B2E" w:rsidRPr="003D7FFD">
        <w:t xml:space="preserve"> захоронение </w:t>
      </w:r>
      <w:r w:rsidRPr="003D7FFD">
        <w:t>твердых коммунальных отходов,</w:t>
      </w:r>
      <w:r w:rsidR="00A14B2E" w:rsidRPr="003D7FFD">
        <w:t xml:space="preserve"> </w:t>
      </w:r>
      <w:r w:rsidRPr="003D7FFD">
        <w:rPr>
          <w:lang w:eastAsia="ru-RU"/>
        </w:rPr>
        <w:t xml:space="preserve">в состав которых входят полезные компоненты, подлежащие утилизации, на </w:t>
      </w:r>
      <w:r w:rsidRPr="003D7FFD">
        <w:t>полигонах</w:t>
      </w:r>
      <w:r w:rsidRPr="003D7FFD">
        <w:rPr>
          <w:lang w:eastAsia="ru-RU"/>
        </w:rPr>
        <w:t xml:space="preserve"> ТБО запрещается. </w:t>
      </w:r>
      <w:r w:rsidR="00A14B2E" w:rsidRPr="003D7FFD">
        <w:rPr>
          <w:lang w:eastAsia="ru-RU"/>
        </w:rPr>
        <w:t>Перечень видов отходов, в состав которых входят полезные компоненты, устанавливается Правительством Российской Федерации.</w:t>
      </w:r>
    </w:p>
    <w:p w:rsidR="00333FBC" w:rsidRPr="003D7FFD" w:rsidRDefault="00333FBC" w:rsidP="00333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FFD">
        <w:rPr>
          <w:rFonts w:ascii="Times New Roman" w:hAnsi="Times New Roman"/>
          <w:sz w:val="28"/>
          <w:szCs w:val="28"/>
        </w:rPr>
        <w:t xml:space="preserve">В соответствии с </w:t>
      </w:r>
      <w:r w:rsidR="00054469" w:rsidRPr="003D7FFD">
        <w:rPr>
          <w:rFonts w:ascii="Times New Roman" w:hAnsi="Times New Roman"/>
          <w:sz w:val="28"/>
          <w:szCs w:val="28"/>
        </w:rPr>
        <w:t xml:space="preserve">7-м </w:t>
      </w:r>
      <w:r w:rsidRPr="003D7FFD">
        <w:rPr>
          <w:rFonts w:ascii="Times New Roman" w:hAnsi="Times New Roman"/>
          <w:sz w:val="28"/>
          <w:szCs w:val="28"/>
        </w:rPr>
        <w:t xml:space="preserve">пунктом  </w:t>
      </w:r>
      <w:r w:rsidR="00054469" w:rsidRPr="003D7FFD">
        <w:rPr>
          <w:rFonts w:ascii="Times New Roman" w:hAnsi="Times New Roman"/>
          <w:sz w:val="28"/>
          <w:szCs w:val="28"/>
        </w:rPr>
        <w:t xml:space="preserve">12-й </w:t>
      </w:r>
      <w:r w:rsidRPr="003D7FFD">
        <w:rPr>
          <w:rFonts w:ascii="Times New Roman" w:hAnsi="Times New Roman"/>
          <w:sz w:val="28"/>
          <w:szCs w:val="28"/>
        </w:rPr>
        <w:t>стат</w:t>
      </w:r>
      <w:r w:rsidR="00054469" w:rsidRPr="003D7FFD">
        <w:rPr>
          <w:rFonts w:ascii="Times New Roman" w:hAnsi="Times New Roman"/>
          <w:sz w:val="28"/>
          <w:szCs w:val="28"/>
        </w:rPr>
        <w:t xml:space="preserve">ьи 89-го Федерального закона </w:t>
      </w:r>
      <w:r w:rsidRPr="003D7FFD">
        <w:rPr>
          <w:rFonts w:ascii="Times New Roman" w:hAnsi="Times New Roman"/>
          <w:sz w:val="28"/>
          <w:szCs w:val="28"/>
        </w:rPr>
        <w:t>запрещается размещение отходов на объектах, не внесенных в государственный реестр объектов размещения отходов</w:t>
      </w:r>
      <w:r w:rsidR="00054469" w:rsidRPr="003D7FFD">
        <w:rPr>
          <w:rFonts w:ascii="Times New Roman" w:hAnsi="Times New Roman"/>
          <w:sz w:val="28"/>
          <w:szCs w:val="28"/>
        </w:rPr>
        <w:t xml:space="preserve"> </w:t>
      </w:r>
      <w:r w:rsidR="00054469" w:rsidRPr="003D7FFD">
        <w:rPr>
          <w:rFonts w:ascii="Times New Roman" w:hAnsi="Times New Roman"/>
          <w:i/>
          <w:sz w:val="28"/>
          <w:szCs w:val="28"/>
        </w:rPr>
        <w:t>(запрет наступил с 2008 года, с принятием 309-ФЗ,</w:t>
      </w:r>
      <w:r w:rsidRPr="003D7FFD">
        <w:rPr>
          <w:rFonts w:ascii="Times New Roman" w:hAnsi="Times New Roman"/>
          <w:i/>
          <w:sz w:val="28"/>
          <w:szCs w:val="28"/>
        </w:rPr>
        <w:t xml:space="preserve"> </w:t>
      </w:r>
      <w:r w:rsidR="00054469" w:rsidRPr="003D7FFD">
        <w:rPr>
          <w:rFonts w:ascii="Times New Roman" w:hAnsi="Times New Roman"/>
          <w:i/>
          <w:sz w:val="28"/>
          <w:szCs w:val="28"/>
        </w:rPr>
        <w:t>в действие вступил с 2011 года).</w:t>
      </w:r>
    </w:p>
    <w:p w:rsidR="00333FBC" w:rsidRPr="003D7FFD" w:rsidRDefault="00333FBC" w:rsidP="00333FBC">
      <w:pPr>
        <w:pStyle w:val="1"/>
        <w:tabs>
          <w:tab w:val="left" w:pos="720"/>
        </w:tabs>
        <w:spacing w:before="0"/>
        <w:ind w:firstLine="709"/>
        <w:jc w:val="both"/>
        <w:rPr>
          <w:kern w:val="0"/>
          <w:sz w:val="28"/>
          <w:szCs w:val="28"/>
        </w:rPr>
      </w:pPr>
      <w:r w:rsidRPr="003D7FFD">
        <w:rPr>
          <w:kern w:val="0"/>
          <w:sz w:val="28"/>
          <w:szCs w:val="28"/>
        </w:rPr>
        <w:t>Государственный реестр объектов размещения отходов (</w:t>
      </w:r>
      <w:r w:rsidRPr="003D7FFD">
        <w:rPr>
          <w:i/>
          <w:kern w:val="0"/>
          <w:sz w:val="28"/>
          <w:szCs w:val="28"/>
        </w:rPr>
        <w:t xml:space="preserve">далее </w:t>
      </w:r>
      <w:r w:rsidR="00EA218A" w:rsidRPr="003D7FFD">
        <w:rPr>
          <w:i/>
          <w:kern w:val="0"/>
          <w:sz w:val="28"/>
          <w:szCs w:val="28"/>
        </w:rPr>
        <w:t>–</w:t>
      </w:r>
      <w:r w:rsidRPr="003D7FFD">
        <w:rPr>
          <w:i/>
          <w:kern w:val="0"/>
          <w:sz w:val="28"/>
          <w:szCs w:val="28"/>
        </w:rPr>
        <w:t xml:space="preserve"> </w:t>
      </w:r>
      <w:r w:rsidR="00EA218A" w:rsidRPr="003D7FFD">
        <w:rPr>
          <w:i/>
          <w:kern w:val="0"/>
          <w:sz w:val="28"/>
          <w:szCs w:val="28"/>
        </w:rPr>
        <w:t>Государственный реестр</w:t>
      </w:r>
      <w:r w:rsidRPr="003D7FFD">
        <w:rPr>
          <w:kern w:val="0"/>
          <w:sz w:val="28"/>
          <w:szCs w:val="28"/>
        </w:rPr>
        <w:t>) включает свод систематизированных сведений об эксплуатируемых объектах хранения отходов и объектах захоронения отходов, соответствующих требованиям, установленным законодательством Российской Федерации.</w:t>
      </w:r>
    </w:p>
    <w:p w:rsidR="00333FBC" w:rsidRPr="003D7FFD" w:rsidRDefault="00333FBC" w:rsidP="00333FBC">
      <w:pPr>
        <w:pStyle w:val="1"/>
        <w:tabs>
          <w:tab w:val="left" w:pos="720"/>
        </w:tabs>
        <w:spacing w:before="0"/>
        <w:ind w:firstLine="709"/>
        <w:jc w:val="both"/>
        <w:rPr>
          <w:kern w:val="0"/>
          <w:sz w:val="28"/>
          <w:szCs w:val="28"/>
        </w:rPr>
      </w:pPr>
      <w:r w:rsidRPr="003D7FFD">
        <w:rPr>
          <w:kern w:val="0"/>
          <w:sz w:val="28"/>
          <w:szCs w:val="28"/>
        </w:rPr>
        <w:t>В соответствии с приказом Минприроды Российской Федерации от 30</w:t>
      </w:r>
      <w:r w:rsidR="00054469" w:rsidRPr="003D7FFD">
        <w:rPr>
          <w:kern w:val="0"/>
          <w:sz w:val="28"/>
          <w:szCs w:val="28"/>
        </w:rPr>
        <w:t xml:space="preserve"> сентября </w:t>
      </w:r>
      <w:r w:rsidRPr="003D7FFD">
        <w:rPr>
          <w:kern w:val="0"/>
          <w:sz w:val="28"/>
          <w:szCs w:val="28"/>
        </w:rPr>
        <w:t>2011</w:t>
      </w:r>
      <w:r w:rsidR="00EA218A" w:rsidRPr="003D7FFD">
        <w:rPr>
          <w:kern w:val="0"/>
          <w:sz w:val="28"/>
          <w:szCs w:val="28"/>
        </w:rPr>
        <w:t xml:space="preserve"> </w:t>
      </w:r>
      <w:r w:rsidRPr="003D7FFD">
        <w:rPr>
          <w:kern w:val="0"/>
          <w:sz w:val="28"/>
          <w:szCs w:val="28"/>
        </w:rPr>
        <w:t>г</w:t>
      </w:r>
      <w:r w:rsidR="00EA218A" w:rsidRPr="003D7FFD">
        <w:rPr>
          <w:kern w:val="0"/>
          <w:sz w:val="28"/>
          <w:szCs w:val="28"/>
        </w:rPr>
        <w:t>ода</w:t>
      </w:r>
      <w:r w:rsidRPr="003D7FFD">
        <w:rPr>
          <w:kern w:val="0"/>
          <w:sz w:val="28"/>
          <w:szCs w:val="28"/>
        </w:rPr>
        <w:t xml:space="preserve"> N 792 </w:t>
      </w:r>
      <w:r w:rsidR="00054469" w:rsidRPr="003D7FFD">
        <w:rPr>
          <w:kern w:val="0"/>
          <w:sz w:val="28"/>
          <w:szCs w:val="28"/>
        </w:rPr>
        <w:t>«</w:t>
      </w:r>
      <w:r w:rsidRPr="003D7FFD">
        <w:rPr>
          <w:kern w:val="0"/>
          <w:sz w:val="28"/>
          <w:szCs w:val="28"/>
        </w:rPr>
        <w:t>Об утверждении Порядка ведения государственного кадастра отходов</w:t>
      </w:r>
      <w:r w:rsidR="00054469" w:rsidRPr="003D7FFD">
        <w:rPr>
          <w:kern w:val="0"/>
          <w:sz w:val="28"/>
          <w:szCs w:val="28"/>
        </w:rPr>
        <w:t>»</w:t>
      </w:r>
      <w:r w:rsidRPr="003D7FFD">
        <w:rPr>
          <w:kern w:val="0"/>
          <w:sz w:val="28"/>
          <w:szCs w:val="28"/>
        </w:rPr>
        <w:t xml:space="preserve"> </w:t>
      </w:r>
      <w:r w:rsidR="00EA218A" w:rsidRPr="003D7FFD">
        <w:rPr>
          <w:kern w:val="0"/>
          <w:sz w:val="28"/>
          <w:szCs w:val="28"/>
        </w:rPr>
        <w:t>Государственный реестр</w:t>
      </w:r>
      <w:r w:rsidRPr="003D7FFD">
        <w:rPr>
          <w:kern w:val="0"/>
          <w:sz w:val="28"/>
          <w:szCs w:val="28"/>
        </w:rPr>
        <w:t xml:space="preserve"> формируется на основ</w:t>
      </w:r>
      <w:r w:rsidR="00054469" w:rsidRPr="003D7FFD">
        <w:rPr>
          <w:kern w:val="0"/>
          <w:sz w:val="28"/>
          <w:szCs w:val="28"/>
        </w:rPr>
        <w:t>ании</w:t>
      </w:r>
      <w:r w:rsidRPr="003D7FFD">
        <w:rPr>
          <w:kern w:val="0"/>
          <w:sz w:val="28"/>
          <w:szCs w:val="28"/>
        </w:rPr>
        <w:t xml:space="preserve"> информации, поступившей в территориальное Управление Росприроднадзора от юридического лица или индивидуального предпринимателя, эксплуатирующего объект размещения отходов. </w:t>
      </w:r>
    </w:p>
    <w:p w:rsidR="00333FBC" w:rsidRPr="003D7FFD" w:rsidRDefault="00333FBC" w:rsidP="00333FBC">
      <w:pPr>
        <w:pStyle w:val="1"/>
        <w:tabs>
          <w:tab w:val="left" w:pos="720"/>
        </w:tabs>
        <w:spacing w:before="0"/>
        <w:ind w:firstLine="709"/>
        <w:jc w:val="both"/>
        <w:rPr>
          <w:sz w:val="28"/>
          <w:szCs w:val="28"/>
        </w:rPr>
      </w:pPr>
      <w:r w:rsidRPr="003D7FFD">
        <w:rPr>
          <w:kern w:val="0"/>
          <w:sz w:val="28"/>
          <w:szCs w:val="28"/>
        </w:rPr>
        <w:t>Информация включает сведения о</w:t>
      </w:r>
      <w:r w:rsidRPr="003D7FFD">
        <w:rPr>
          <w:sz w:val="28"/>
          <w:szCs w:val="28"/>
        </w:rPr>
        <w:t xml:space="preserve"> наименовании объекта размещения отходов, его местонахождени</w:t>
      </w:r>
      <w:r w:rsidR="00054469" w:rsidRPr="003D7FFD">
        <w:rPr>
          <w:sz w:val="28"/>
          <w:szCs w:val="28"/>
        </w:rPr>
        <w:t>и</w:t>
      </w:r>
      <w:r w:rsidRPr="003D7FFD">
        <w:rPr>
          <w:sz w:val="28"/>
          <w:szCs w:val="28"/>
        </w:rPr>
        <w:t xml:space="preserve">, сведения о наличии негативного воздействия на окружающую среду объекта размещения отходов </w:t>
      </w:r>
      <w:r w:rsidRPr="003D7FFD">
        <w:rPr>
          <w:i/>
          <w:sz w:val="28"/>
          <w:szCs w:val="28"/>
        </w:rPr>
        <w:t>(</w:t>
      </w:r>
      <w:r w:rsidR="00054469" w:rsidRPr="003D7FFD">
        <w:rPr>
          <w:i/>
          <w:sz w:val="28"/>
          <w:szCs w:val="28"/>
        </w:rPr>
        <w:t>«</w:t>
      </w:r>
      <w:r w:rsidRPr="003D7FFD">
        <w:rPr>
          <w:i/>
          <w:sz w:val="28"/>
          <w:szCs w:val="28"/>
        </w:rPr>
        <w:t>имеется</w:t>
      </w:r>
      <w:r w:rsidR="00054469" w:rsidRPr="003D7FFD">
        <w:rPr>
          <w:i/>
          <w:sz w:val="28"/>
          <w:szCs w:val="28"/>
        </w:rPr>
        <w:t>»</w:t>
      </w:r>
      <w:r w:rsidRPr="003D7FFD">
        <w:rPr>
          <w:i/>
          <w:sz w:val="28"/>
          <w:szCs w:val="28"/>
        </w:rPr>
        <w:t xml:space="preserve"> либо </w:t>
      </w:r>
      <w:r w:rsidR="00054469" w:rsidRPr="003D7FFD">
        <w:rPr>
          <w:i/>
          <w:sz w:val="28"/>
          <w:szCs w:val="28"/>
        </w:rPr>
        <w:t>«</w:t>
      </w:r>
      <w:r w:rsidRPr="003D7FFD">
        <w:rPr>
          <w:i/>
          <w:sz w:val="28"/>
          <w:szCs w:val="28"/>
        </w:rPr>
        <w:t>отсутствует</w:t>
      </w:r>
      <w:r w:rsidR="00054469" w:rsidRPr="003D7FFD">
        <w:rPr>
          <w:i/>
          <w:sz w:val="28"/>
          <w:szCs w:val="28"/>
        </w:rPr>
        <w:t>»</w:t>
      </w:r>
      <w:r w:rsidRPr="003D7FFD">
        <w:rPr>
          <w:i/>
          <w:sz w:val="28"/>
          <w:szCs w:val="28"/>
        </w:rPr>
        <w:t>)</w:t>
      </w:r>
      <w:r w:rsidRPr="003D7FFD">
        <w:rPr>
          <w:sz w:val="28"/>
          <w:szCs w:val="28"/>
        </w:rPr>
        <w:t xml:space="preserve"> на основании данных мониторинга состояния окружающей среды на территориях объектов размещения отходов и в пределах их воздействия на окружающую среду и т.д.</w:t>
      </w:r>
    </w:p>
    <w:p w:rsidR="00333FBC" w:rsidRPr="003D7FFD" w:rsidRDefault="00333FBC" w:rsidP="00333FBC">
      <w:pPr>
        <w:pStyle w:val="1"/>
        <w:tabs>
          <w:tab w:val="left" w:pos="720"/>
        </w:tabs>
        <w:spacing w:before="0"/>
        <w:ind w:firstLine="709"/>
        <w:jc w:val="both"/>
        <w:rPr>
          <w:sz w:val="28"/>
          <w:szCs w:val="28"/>
        </w:rPr>
      </w:pPr>
      <w:r w:rsidRPr="003D7FFD">
        <w:rPr>
          <w:sz w:val="28"/>
          <w:szCs w:val="28"/>
        </w:rPr>
        <w:t>Д</w:t>
      </w:r>
      <w:r w:rsidR="00054469" w:rsidRPr="003D7FFD">
        <w:rPr>
          <w:sz w:val="28"/>
          <w:szCs w:val="28"/>
        </w:rPr>
        <w:t>а</w:t>
      </w:r>
      <w:r w:rsidRPr="003D7FFD">
        <w:rPr>
          <w:sz w:val="28"/>
          <w:szCs w:val="28"/>
        </w:rPr>
        <w:t>лее информация об объекте направляется в Федеральную службу по надзору в сфере природопользования (</w:t>
      </w:r>
      <w:r w:rsidRPr="003D7FFD">
        <w:rPr>
          <w:i/>
          <w:sz w:val="28"/>
          <w:szCs w:val="28"/>
        </w:rPr>
        <w:t xml:space="preserve">далее – </w:t>
      </w:r>
      <w:proofErr w:type="spellStart"/>
      <w:r w:rsidRPr="003D7FFD">
        <w:rPr>
          <w:i/>
          <w:sz w:val="28"/>
          <w:szCs w:val="28"/>
        </w:rPr>
        <w:t>Росприроднадзор</w:t>
      </w:r>
      <w:proofErr w:type="spellEnd"/>
      <w:r w:rsidRPr="003D7FFD">
        <w:rPr>
          <w:sz w:val="28"/>
          <w:szCs w:val="28"/>
        </w:rPr>
        <w:t xml:space="preserve">), который рассматривает ее, присваивает номер объекту размещения отходов в </w:t>
      </w:r>
      <w:r w:rsidR="00EA218A" w:rsidRPr="003D7FFD">
        <w:rPr>
          <w:kern w:val="0"/>
          <w:sz w:val="28"/>
          <w:szCs w:val="28"/>
        </w:rPr>
        <w:t>Государственный реестр</w:t>
      </w:r>
      <w:r w:rsidRPr="003D7FFD">
        <w:rPr>
          <w:sz w:val="28"/>
          <w:szCs w:val="28"/>
        </w:rPr>
        <w:t xml:space="preserve">, принимает правовые акты о включении объектов </w:t>
      </w:r>
      <w:r w:rsidRPr="003D7FFD">
        <w:rPr>
          <w:sz w:val="28"/>
          <w:szCs w:val="28"/>
        </w:rPr>
        <w:lastRenderedPageBreak/>
        <w:t xml:space="preserve">размещения отходов в </w:t>
      </w:r>
      <w:r w:rsidR="00EA218A" w:rsidRPr="003D7FFD">
        <w:rPr>
          <w:kern w:val="0"/>
          <w:sz w:val="28"/>
          <w:szCs w:val="28"/>
        </w:rPr>
        <w:t>Государственный реестр</w:t>
      </w:r>
      <w:r w:rsidRPr="003D7FFD">
        <w:rPr>
          <w:sz w:val="28"/>
          <w:szCs w:val="28"/>
        </w:rPr>
        <w:t xml:space="preserve">. Сборы за включение объектов размещения отходов в </w:t>
      </w:r>
      <w:r w:rsidR="00EA218A" w:rsidRPr="003D7FFD">
        <w:rPr>
          <w:kern w:val="0"/>
          <w:sz w:val="28"/>
          <w:szCs w:val="28"/>
        </w:rPr>
        <w:t>Государственный реестр</w:t>
      </w:r>
      <w:r w:rsidRPr="003D7FFD">
        <w:rPr>
          <w:sz w:val="28"/>
          <w:szCs w:val="28"/>
        </w:rPr>
        <w:t xml:space="preserve"> не взимаются.</w:t>
      </w:r>
    </w:p>
    <w:p w:rsidR="00333FBC" w:rsidRPr="003D7FFD" w:rsidRDefault="00333FBC" w:rsidP="00333FBC">
      <w:pPr>
        <w:pStyle w:val="1"/>
        <w:tabs>
          <w:tab w:val="left" w:pos="720"/>
        </w:tabs>
        <w:spacing w:before="0"/>
        <w:ind w:firstLine="709"/>
        <w:jc w:val="both"/>
        <w:rPr>
          <w:sz w:val="28"/>
          <w:szCs w:val="28"/>
        </w:rPr>
      </w:pPr>
      <w:r w:rsidRPr="003D7FFD">
        <w:rPr>
          <w:sz w:val="28"/>
          <w:szCs w:val="28"/>
        </w:rPr>
        <w:t xml:space="preserve">В случае отсутствия объекта размещения отходов в </w:t>
      </w:r>
      <w:r w:rsidR="00EA218A" w:rsidRPr="003D7FFD">
        <w:rPr>
          <w:kern w:val="0"/>
          <w:sz w:val="28"/>
          <w:szCs w:val="28"/>
        </w:rPr>
        <w:t>Государственн</w:t>
      </w:r>
      <w:r w:rsidR="001F3DCB" w:rsidRPr="003D7FFD">
        <w:rPr>
          <w:kern w:val="0"/>
          <w:sz w:val="28"/>
          <w:szCs w:val="28"/>
        </w:rPr>
        <w:t>ом</w:t>
      </w:r>
      <w:r w:rsidR="00EA218A" w:rsidRPr="003D7FFD">
        <w:rPr>
          <w:kern w:val="0"/>
          <w:sz w:val="28"/>
          <w:szCs w:val="28"/>
        </w:rPr>
        <w:t xml:space="preserve"> реестр</w:t>
      </w:r>
      <w:r w:rsidR="001F3DCB" w:rsidRPr="003D7FFD">
        <w:rPr>
          <w:kern w:val="0"/>
          <w:sz w:val="28"/>
          <w:szCs w:val="28"/>
        </w:rPr>
        <w:t>е</w:t>
      </w:r>
      <w:r w:rsidRPr="003D7FFD">
        <w:rPr>
          <w:sz w:val="28"/>
          <w:szCs w:val="28"/>
        </w:rPr>
        <w:t xml:space="preserve"> или размещение отходов на объектах, не включенных в </w:t>
      </w:r>
      <w:r w:rsidR="00EA218A" w:rsidRPr="003D7FFD">
        <w:rPr>
          <w:kern w:val="0"/>
          <w:sz w:val="28"/>
          <w:szCs w:val="28"/>
        </w:rPr>
        <w:t>Государственный реестр</w:t>
      </w:r>
      <w:r w:rsidRPr="003D7FFD">
        <w:rPr>
          <w:sz w:val="28"/>
          <w:szCs w:val="28"/>
        </w:rPr>
        <w:t>, юридические лица и индивидуальные предприниматели несут ответственность по статье 8.2 Кодекса Российской Федерации «Об административных правонарушениях» за несоблюдение экологических и санитарно-эпидемиологических требований при обращении с отходами производства и потребления. Это нарушение влечет наложение административного штрафа на должностных лиц в размере от 10 до 30 тысяч рублей, на юридических лиц в размере от 100 до 250 тысяч рублей либо приостановку деятельности предприятия на срок до 90 суток.</w:t>
      </w:r>
    </w:p>
    <w:p w:rsidR="00EA218A" w:rsidRPr="003D7FFD" w:rsidRDefault="00EA218A" w:rsidP="00054469">
      <w:pPr>
        <w:pStyle w:val="ConsPlusNormal"/>
        <w:jc w:val="both"/>
      </w:pPr>
    </w:p>
    <w:p w:rsidR="00EA218A" w:rsidRPr="003D7FFD" w:rsidRDefault="00EA218A" w:rsidP="00EA218A">
      <w:pPr>
        <w:pStyle w:val="ConsPlusNormal"/>
        <w:ind w:firstLine="540"/>
        <w:jc w:val="both"/>
      </w:pPr>
      <w:r w:rsidRPr="003D7FFD">
        <w:t xml:space="preserve">Федеральный закон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</w:t>
      </w:r>
      <w:proofErr w:type="gramStart"/>
      <w:r w:rsidRPr="003D7FFD">
        <w:t>утратившими</w:t>
      </w:r>
      <w:proofErr w:type="gramEnd"/>
      <w:r w:rsidRPr="003D7FFD">
        <w:t xml:space="preserve"> силу отдельных законодательных актов (положений законодательных актов) Российской федерации» вн</w:t>
      </w:r>
      <w:r w:rsidR="001F3DCB" w:rsidRPr="003D7FFD">
        <w:t>ес</w:t>
      </w:r>
      <w:r w:rsidRPr="003D7FFD">
        <w:t xml:space="preserve"> значительные изменения в действующее законодательство об отходах производства и потребления. </w:t>
      </w:r>
    </w:p>
    <w:p w:rsidR="00EA218A" w:rsidRPr="003D7FFD" w:rsidRDefault="00EA218A" w:rsidP="00EA218A">
      <w:pPr>
        <w:pStyle w:val="ConsPlusNormal"/>
        <w:ind w:firstLine="540"/>
        <w:jc w:val="both"/>
      </w:pPr>
      <w:r w:rsidRPr="003D7FFD">
        <w:t>В частности, с 1 января 2016 года вступили в действие нормы, касающиеся перераспределения полномочий между Российской Федераци</w:t>
      </w:r>
      <w:r w:rsidR="001F3DCB" w:rsidRPr="003D7FFD">
        <w:t>ей</w:t>
      </w:r>
      <w:r w:rsidRPr="003D7FFD">
        <w:t>, субъектами Российской Федерации и органами местного самоуправления в области обращения с отходами; введение института регионального оператора по обращению с отходами; введение коммунальной услуги по обращению с твердыми коммунальными отходами. Кроме этого, вводятся новые требования к разработке и реализации региональных программ в области обращения с отходами, в том числе с твердыми коммунальными отходами, к обращению с отходами 1-5 классов опасности и другие изменения.</w:t>
      </w:r>
    </w:p>
    <w:p w:rsidR="00EA218A" w:rsidRPr="003D7FFD" w:rsidRDefault="00EA218A" w:rsidP="00EA218A">
      <w:pPr>
        <w:pStyle w:val="ConsPlusNormal"/>
        <w:ind w:firstLine="709"/>
        <w:jc w:val="both"/>
        <w:rPr>
          <w:i/>
        </w:rPr>
      </w:pPr>
      <w:r w:rsidRPr="003D7FFD">
        <w:t xml:space="preserve">Уполномоченным органом в данной сфере правоотношений на территории Саратовской области является министерство природных ресурсов и экологии Саратовской области. </w:t>
      </w:r>
      <w:r w:rsidRPr="003D7FFD">
        <w:rPr>
          <w:i/>
        </w:rPr>
        <w:t>(Постановление Правительства Саратовской области от 15 июня 2015 года № 287-П «О внесении изменений в постановление Правительства Саратовской области от 8 октября 2013 года № 537-П»).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 xml:space="preserve">С целью обеспечения своевременной реализации полномочий  субъектов Российской Федерации, не требующих принятия нормативных правовых актов на федеральном уровне, министерством </w:t>
      </w:r>
      <w:r w:rsidRPr="003D7FFD">
        <w:rPr>
          <w:b/>
        </w:rPr>
        <w:t>в течение 2015-2016 года разработаны и утверждены</w:t>
      </w:r>
      <w:r w:rsidRPr="003D7FFD">
        <w:t xml:space="preserve"> в установленном порядке, прошли правовую и антикоррупционную экспертизы в органах прокуратуры и получили положительные заключения следующие документы: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rPr>
          <w:b/>
        </w:rPr>
        <w:t>административный регламент</w:t>
      </w:r>
      <w:r w:rsidRPr="003D7FFD">
        <w:t xml:space="preserve"> предоставления государственной услуги по установлению нормативов образования отходов и лимитов на их размещение на объектах, подлежащих региональному государственному экологическому надзору;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rPr>
          <w:b/>
        </w:rPr>
        <w:lastRenderedPageBreak/>
        <w:t>порядок представления</w:t>
      </w:r>
      <w:r w:rsidRPr="003D7FFD">
        <w:t xml:space="preserve"> и контроля отчетности об образовании, утилизации, обезвреживании, о размещении отходов на объектах, подлежащих региональному государственному экологическому надзору;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rPr>
          <w:b/>
        </w:rPr>
        <w:t>нормы накопления</w:t>
      </w:r>
      <w:r w:rsidRPr="003D7FFD">
        <w:t xml:space="preserve"> твердых коммунальных отходов на территории области.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rPr>
          <w:b/>
        </w:rPr>
        <w:t>подпрограмма в области обращения с отходами</w:t>
      </w:r>
      <w:r w:rsidRPr="003D7FFD">
        <w:t xml:space="preserve">, в том числе с твердыми коммунальными отходами  в рамках государственной программы Саратовской области «Охрана окружающей среды, воспроизводство и рациональное использование природных ресурсов Саратовской области на период до 2020 года», утвержденной постановлением Правительства Саратовской области от 20 ноября 2013 года № 636-П. 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 xml:space="preserve">Разработана и передана на согласование в Управление Росприроднадзора по Саратовской области </w:t>
      </w:r>
      <w:r w:rsidRPr="003D7FFD">
        <w:rPr>
          <w:b/>
        </w:rPr>
        <w:t>территориальная схема обращения с отходами, в том числе с твердыми коммунальными отходами</w:t>
      </w:r>
      <w:r w:rsidRPr="003D7FFD">
        <w:t>.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 xml:space="preserve">Вместе с тем исполнение норм Федерального закона №458-ФЗ требует принятия значительного количества правовых актов федерального уровня. В первую очередь это относится </w:t>
      </w:r>
      <w:proofErr w:type="gramStart"/>
      <w:r w:rsidRPr="003D7FFD">
        <w:t>к</w:t>
      </w:r>
      <w:proofErr w:type="gramEnd"/>
      <w:r w:rsidRPr="003D7FFD">
        <w:t>: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>правилам обращения с твердыми коммунальными отходами;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>правилами коммерческого учета объема и (или) массы твердых коммунальных отходов;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>основам ценообразования в области обращения с ТКО;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 xml:space="preserve">порядку проведения уполномоченными органами исполнительной </w:t>
      </w:r>
      <w:proofErr w:type="gramStart"/>
      <w:r w:rsidRPr="003D7FFD">
        <w:t>власти субъектов Российской Федерации конкурсного отбора региональных операторов</w:t>
      </w:r>
      <w:proofErr w:type="gramEnd"/>
      <w:r w:rsidRPr="003D7FFD">
        <w:t xml:space="preserve"> по обращению с ТКО.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>Федеральным законом от 29 декабря 2015 года №404-ФЗ «О внесении изменений в Федеральный закон «Об охране окружающей среды» и отдельные законодательные акты Российской Федерации» введен переходный период для организации деятельности в области обращения с твердыми коммунальными отходами через институт региональных операторов не позднее 1 января 2017 года.</w:t>
      </w:r>
    </w:p>
    <w:p w:rsidR="00EA218A" w:rsidRPr="003D7FFD" w:rsidRDefault="00EA218A" w:rsidP="001F3DCB">
      <w:pPr>
        <w:pStyle w:val="ConsPlusNormal"/>
        <w:ind w:firstLine="709"/>
        <w:jc w:val="both"/>
      </w:pPr>
      <w:r w:rsidRPr="003D7FFD">
        <w:t xml:space="preserve">С целью </w:t>
      </w:r>
      <w:proofErr w:type="gramStart"/>
      <w:r w:rsidRPr="003D7FFD">
        <w:t>обеспечения обязательных элементов организации  процесса обращения</w:t>
      </w:r>
      <w:proofErr w:type="gramEnd"/>
      <w:r w:rsidRPr="003D7FFD">
        <w:t xml:space="preserve"> с отходами, в том числе с твердыми коммунальными отходами, министерство</w:t>
      </w:r>
      <w:r w:rsidR="001F3DCB" w:rsidRPr="003D7FFD">
        <w:t xml:space="preserve"> с</w:t>
      </w:r>
      <w:r w:rsidRPr="003D7FFD">
        <w:t xml:space="preserve"> 1 января 2016 года министерство приступило к реализации полномочий в отношении хозяйствующих субъектов, подлежащих региональному государственному экологическому надзору, в частности: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>по установлению нормативов образования отходов и лимитов на их размещение на объектах, подлежащих региональному государственному экологическому надзору;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>по приему и контролю отчетности об образовании, утилизации, обезвреживании, о размещении отходов на объектах, подлежащих региональному государственному экологическому надзору.</w:t>
      </w:r>
    </w:p>
    <w:p w:rsidR="00EA218A" w:rsidRPr="003D7FFD" w:rsidRDefault="00EA218A" w:rsidP="00EA218A">
      <w:pPr>
        <w:pStyle w:val="ConsPlusNormal"/>
        <w:tabs>
          <w:tab w:val="left" w:pos="851"/>
          <w:tab w:val="left" w:pos="1134"/>
        </w:tabs>
        <w:ind w:firstLine="709"/>
        <w:jc w:val="both"/>
      </w:pPr>
      <w:r w:rsidRPr="003D7FFD">
        <w:t xml:space="preserve">Региональный кадастр отходов производства и потребления на территории Саратовской области ведется с 2008 года. Порядок ведения кадастра отходов утвержден постановлением Правительства Саратовской </w:t>
      </w:r>
      <w:r w:rsidRPr="003D7FFD">
        <w:lastRenderedPageBreak/>
        <w:t xml:space="preserve">области от 10 июля 2008 года № 285-П </w:t>
      </w:r>
      <w:r w:rsidRPr="003D7FFD">
        <w:rPr>
          <w:i/>
        </w:rPr>
        <w:t>(с изменениями, предусмотренными Федеральным законом от 29.12.2014 № 458-ФЗ)</w:t>
      </w:r>
      <w:r w:rsidRPr="003D7FFD">
        <w:t xml:space="preserve">. </w:t>
      </w:r>
    </w:p>
    <w:p w:rsidR="00EA218A" w:rsidRPr="003D7FFD" w:rsidRDefault="00EA218A" w:rsidP="00EA218A">
      <w:pPr>
        <w:pStyle w:val="ConsPlusNormal"/>
        <w:tabs>
          <w:tab w:val="left" w:pos="851"/>
          <w:tab w:val="left" w:pos="1134"/>
        </w:tabs>
        <w:ind w:firstLine="709"/>
        <w:jc w:val="both"/>
      </w:pPr>
      <w:r w:rsidRPr="003D7FFD">
        <w:t>Государственный кадастр отходов, включая ведение государственного реестра объектов размещения отходов, ведет Управление Росприроднадзора по Саратовской области.</w:t>
      </w:r>
    </w:p>
    <w:p w:rsidR="00EA218A" w:rsidRPr="003D7FFD" w:rsidRDefault="00EA218A" w:rsidP="00EA218A">
      <w:pPr>
        <w:pStyle w:val="ConsPlusNormal"/>
        <w:ind w:firstLine="709"/>
        <w:jc w:val="both"/>
      </w:pPr>
      <w:r w:rsidRPr="003D7FFD">
        <w:t xml:space="preserve">Министерством ведется постоянная и непрерывная работа </w:t>
      </w:r>
      <w:proofErr w:type="gramStart"/>
      <w:r w:rsidRPr="003D7FFD">
        <w:t>по восполнению пробелов в правовом регулировании в рассматриваемой сфере правоотношений в связи с принятием</w:t>
      </w:r>
      <w:proofErr w:type="gramEnd"/>
      <w:r w:rsidRPr="003D7FFD">
        <w:t xml:space="preserve"> Федерального закона от 29 декабря 2014 года № 458-ФЗ, Федерального закона №</w:t>
      </w:r>
      <w:r w:rsidR="001F3DCB" w:rsidRPr="003D7FFD">
        <w:t xml:space="preserve"> </w:t>
      </w:r>
      <w:r w:rsidRPr="003D7FFD">
        <w:t>404</w:t>
      </w:r>
      <w:r w:rsidR="001F3DCB" w:rsidRPr="003D7FFD">
        <w:t>-ФЗ</w:t>
      </w:r>
      <w:r w:rsidRPr="003D7FFD">
        <w:t xml:space="preserve"> от 29 декабря 2015 года.</w:t>
      </w:r>
    </w:p>
    <w:p w:rsidR="00EA218A" w:rsidRPr="003D7FFD" w:rsidRDefault="00EA218A" w:rsidP="00054469">
      <w:pPr>
        <w:pStyle w:val="ConsPlusNormal"/>
        <w:jc w:val="both"/>
      </w:pPr>
    </w:p>
    <w:p w:rsidR="001E70FE" w:rsidRPr="003D7FFD" w:rsidRDefault="001E70FE" w:rsidP="002A1D51">
      <w:pPr>
        <w:pStyle w:val="ConsPlusNormal"/>
        <w:jc w:val="center"/>
        <w:rPr>
          <w:b/>
          <w:u w:val="single"/>
        </w:rPr>
      </w:pPr>
      <w:r w:rsidRPr="003D7FFD">
        <w:rPr>
          <w:b/>
          <w:u w:val="single"/>
        </w:rPr>
        <w:t>О медицинских отходах</w:t>
      </w:r>
    </w:p>
    <w:p w:rsidR="001E70FE" w:rsidRPr="003D7FFD" w:rsidRDefault="001E70FE" w:rsidP="00054469">
      <w:pPr>
        <w:pStyle w:val="ConsPlusNormal"/>
        <w:jc w:val="both"/>
      </w:pPr>
    </w:p>
    <w:p w:rsidR="002A1D51" w:rsidRPr="003D7FFD" w:rsidRDefault="001E70FE" w:rsidP="002A1D51">
      <w:pPr>
        <w:pStyle w:val="ConsPlusNormal"/>
        <w:ind w:firstLine="720"/>
        <w:jc w:val="both"/>
      </w:pPr>
      <w:r w:rsidRPr="003D7FFD">
        <w:t>В соответствии с внесением изменений в Федеральный закон от 24</w:t>
      </w:r>
      <w:r w:rsidR="002A1D51" w:rsidRPr="003D7FFD">
        <w:t xml:space="preserve"> июня </w:t>
      </w:r>
      <w:r w:rsidRPr="003D7FFD">
        <w:t xml:space="preserve">1998 N 89-ФЗ </w:t>
      </w:r>
      <w:r w:rsidR="002A1D51" w:rsidRPr="003D7FFD">
        <w:t>«</w:t>
      </w:r>
      <w:r w:rsidRPr="003D7FFD">
        <w:t>Об отходах производства и потребления</w:t>
      </w:r>
      <w:r w:rsidR="002A1D51" w:rsidRPr="003D7FFD">
        <w:t>»</w:t>
      </w:r>
      <w:r w:rsidRPr="003D7FFD">
        <w:t xml:space="preserve"> Федеральным законом от 25</w:t>
      </w:r>
      <w:r w:rsidR="002A1D51" w:rsidRPr="003D7FFD">
        <w:t xml:space="preserve"> ноября </w:t>
      </w:r>
      <w:r w:rsidRPr="003D7FFD">
        <w:t>2013 года №317-ФЗ медицинские отходы выведены из общей системы регулирования обращения с отходами (п. 2 статьи 2 указанного закона).</w:t>
      </w:r>
    </w:p>
    <w:p w:rsidR="001E70FE" w:rsidRPr="003D7FFD" w:rsidRDefault="001E70FE" w:rsidP="001E70FE">
      <w:pPr>
        <w:pStyle w:val="ConsPlusNormal"/>
        <w:ind w:firstLine="720"/>
        <w:jc w:val="both"/>
      </w:pPr>
      <w:r w:rsidRPr="003D7FFD">
        <w:t>В соответствии с п. 3 ст. 49 Федерального закона от 21 ноября 2011 года N 323-ФЗ «Об основах охраны здоровья граждан в Российской Федерации» определено, что медицинские отходы подлежат сбору, использованию, обезвреживанию, размещению, хранению, транспортировке, учету и утилизации в порядке, установленном законодательством в области обеспечения санитарно-эпидемиологического благополучия населения.</w:t>
      </w:r>
    </w:p>
    <w:p w:rsidR="002A1D51" w:rsidRPr="003D7FFD" w:rsidRDefault="002A1D51" w:rsidP="003D7FFD">
      <w:pPr>
        <w:pStyle w:val="ConsPlusNormal"/>
        <w:ind w:firstLine="720"/>
        <w:jc w:val="both"/>
      </w:pPr>
      <w:r w:rsidRPr="003D7FFD">
        <w:t>Кроме того, обращение (сбор, временное хранение, обеззараживание, обезвреживание, транспортирование) с отходами, образующимися в организациях при осуществлении медицинской и/или фармацевтической деятельности, выполнении лечебно-диагностических и оздоровительных процедур, а также  их размещение не регулируется Федеральным законом от 04.05.2011 г. №99-ФЗ «О лицензировании отдельных видов деятельности», в связи с чем лицензии на обращение и размещение медицинских отходов не оформляются.</w:t>
      </w:r>
      <w:bookmarkStart w:id="0" w:name="_GoBack"/>
      <w:bookmarkEnd w:id="0"/>
      <w:r w:rsidRPr="003D7FFD">
        <w:rPr>
          <w:i/>
        </w:rPr>
        <w:t xml:space="preserve"> </w:t>
      </w:r>
    </w:p>
    <w:p w:rsidR="001E70FE" w:rsidRPr="003D7FFD" w:rsidRDefault="001E70FE" w:rsidP="001E70FE">
      <w:pPr>
        <w:pStyle w:val="ConsPlusNormal"/>
        <w:ind w:firstLine="720"/>
        <w:jc w:val="both"/>
      </w:pPr>
      <w:r w:rsidRPr="003D7FFD">
        <w:t>Основными нарушениями в сфере обращения с медицинскими отходами являются:</w:t>
      </w:r>
    </w:p>
    <w:p w:rsidR="001E70FE" w:rsidRPr="003D7FFD" w:rsidRDefault="001E70FE" w:rsidP="001E70FE">
      <w:pPr>
        <w:pStyle w:val="ConsPlusNormal"/>
        <w:ind w:firstLine="720"/>
        <w:jc w:val="both"/>
      </w:pPr>
      <w:r w:rsidRPr="003D7FFD">
        <w:t>- смешение отходов различных классов опасности в общей емкости;</w:t>
      </w:r>
    </w:p>
    <w:p w:rsidR="001E70FE" w:rsidRPr="003D7FFD" w:rsidRDefault="001E70FE" w:rsidP="001E70FE">
      <w:pPr>
        <w:pStyle w:val="ConsPlusNormal"/>
        <w:ind w:firstLine="720"/>
        <w:jc w:val="both"/>
      </w:pPr>
      <w:r w:rsidRPr="003D7FFD">
        <w:t>- несоответствие схемы обращения с отходами требованиям СанПиН 2.1.7.2790-10;</w:t>
      </w:r>
    </w:p>
    <w:p w:rsidR="001E70FE" w:rsidRPr="003D7FFD" w:rsidRDefault="001E70FE" w:rsidP="001E70FE">
      <w:pPr>
        <w:pStyle w:val="ConsPlusNormal"/>
        <w:ind w:firstLine="720"/>
        <w:jc w:val="both"/>
      </w:pPr>
      <w:r w:rsidRPr="003D7FFD">
        <w:t>- нарушения требований к сбору и хранению медицинских отходов.</w:t>
      </w:r>
    </w:p>
    <w:p w:rsidR="001E70FE" w:rsidRPr="003D7FFD" w:rsidRDefault="001E70FE" w:rsidP="001E70FE">
      <w:pPr>
        <w:pStyle w:val="ConsPlusNormal"/>
        <w:ind w:firstLine="720"/>
        <w:jc w:val="both"/>
      </w:pPr>
      <w:r w:rsidRPr="003D7FFD">
        <w:t xml:space="preserve">Основными проблемными вопросами в рассматриваемой сфере является отсутствие централизованной системы обезвреживания отходов в муниципальных районах области,  недостаточное количество аппаратных методов обезвреживания отходов в лечебно-профилактических организациях. </w:t>
      </w:r>
    </w:p>
    <w:p w:rsidR="001E70FE" w:rsidRPr="003D7FFD" w:rsidRDefault="001E70FE" w:rsidP="001E70FE">
      <w:pPr>
        <w:pStyle w:val="ConsPlusNormal"/>
        <w:ind w:firstLine="720"/>
        <w:jc w:val="both"/>
      </w:pPr>
      <w:r w:rsidRPr="003D7FFD">
        <w:t xml:space="preserve">Считаю, что для решения проблемных вопросов в части обезвреживания и утилизации медицинских отходов необходимо </w:t>
      </w:r>
      <w:r w:rsidRPr="003D7FFD">
        <w:lastRenderedPageBreak/>
        <w:t>организовать централизованную систему обезвреживания этих видов отходов в муниципальных районах, решить вопрос о приобретении и использовании аппаратных методов обезвреживания в лечебно-профилактических организациях.</w:t>
      </w:r>
    </w:p>
    <w:p w:rsidR="002A1D51" w:rsidRPr="003D7FFD" w:rsidRDefault="002A1D51" w:rsidP="001E70FE">
      <w:pPr>
        <w:pStyle w:val="ConsPlusNormal"/>
        <w:ind w:firstLine="720"/>
        <w:jc w:val="both"/>
      </w:pPr>
      <w:proofErr w:type="gramStart"/>
      <w:r w:rsidRPr="003D7FFD">
        <w:t>В министерство обратился с инициативой Председател</w:t>
      </w:r>
      <w:r w:rsidR="001F3DCB" w:rsidRPr="003D7FFD">
        <w:t>ь</w:t>
      </w:r>
      <w:r w:rsidRPr="003D7FFD">
        <w:t xml:space="preserve"> Общественной Палаты Саратовской области А</w:t>
      </w:r>
      <w:r w:rsidR="001F3DCB" w:rsidRPr="003D7FFD">
        <w:t>лександр Соломонович</w:t>
      </w:r>
      <w:r w:rsidRPr="003D7FFD">
        <w:t xml:space="preserve"> Ландо о внесении изменений в нормативно-правовые акты, регулирующие деятельность в данной сфере, в части проведения лицензирования деятельности по обращению и размещению медицинских отходов для предприятий, оказывающих услуги медицинским и лечебно-профилактическим учреждениям по сбору, использованию, обезвреживанию, размещению, хранению, транспортировке, и утилизации медицинских отходов. </w:t>
      </w:r>
      <w:proofErr w:type="gramEnd"/>
    </w:p>
    <w:p w:rsidR="001E70FE" w:rsidRPr="003D7FFD" w:rsidRDefault="002A1D51" w:rsidP="001E70FE">
      <w:pPr>
        <w:pStyle w:val="ConsPlusNormal"/>
        <w:ind w:firstLine="720"/>
        <w:jc w:val="both"/>
      </w:pPr>
      <w:r w:rsidRPr="003D7FFD">
        <w:t xml:space="preserve">Министерство данную инициативу поддерживает. </w:t>
      </w:r>
    </w:p>
    <w:p w:rsidR="001E70FE" w:rsidRPr="003D7FFD" w:rsidRDefault="001E70FE" w:rsidP="001E70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FFD">
        <w:rPr>
          <w:rFonts w:ascii="Times New Roman" w:hAnsi="Times New Roman"/>
          <w:sz w:val="28"/>
          <w:szCs w:val="28"/>
        </w:rPr>
        <w:t>Со своей стороны</w:t>
      </w:r>
      <w:r w:rsidR="002A1D51" w:rsidRPr="003D7FFD">
        <w:rPr>
          <w:rFonts w:ascii="Times New Roman" w:hAnsi="Times New Roman"/>
          <w:sz w:val="28"/>
          <w:szCs w:val="28"/>
        </w:rPr>
        <w:t>,</w:t>
      </w:r>
      <w:r w:rsidRPr="003D7FFD">
        <w:rPr>
          <w:rFonts w:ascii="Times New Roman" w:hAnsi="Times New Roman"/>
          <w:sz w:val="28"/>
          <w:szCs w:val="28"/>
        </w:rPr>
        <w:t xml:space="preserve"> министерство также будет инициировать внесение изменений в соответствующие нормативно-правовые акты, регулирующие правоотношения в области обращения с отходами.</w:t>
      </w:r>
    </w:p>
    <w:p w:rsidR="001E70FE" w:rsidRPr="003D7FFD" w:rsidRDefault="001E70FE" w:rsidP="001E70FE">
      <w:pPr>
        <w:pStyle w:val="ConsPlusNormal"/>
        <w:ind w:firstLine="720"/>
        <w:jc w:val="both"/>
      </w:pPr>
    </w:p>
    <w:sectPr w:rsidR="001E70FE" w:rsidRPr="003D7FFD" w:rsidSect="00505C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0D2"/>
    <w:rsid w:val="00031101"/>
    <w:rsid w:val="00054469"/>
    <w:rsid w:val="000620D2"/>
    <w:rsid w:val="00090F9F"/>
    <w:rsid w:val="000A5BF2"/>
    <w:rsid w:val="000B3495"/>
    <w:rsid w:val="000B5201"/>
    <w:rsid w:val="000C6DCF"/>
    <w:rsid w:val="001131A7"/>
    <w:rsid w:val="0012027D"/>
    <w:rsid w:val="00142238"/>
    <w:rsid w:val="00190AB3"/>
    <w:rsid w:val="001A2196"/>
    <w:rsid w:val="001B0F03"/>
    <w:rsid w:val="001E70FE"/>
    <w:rsid w:val="001F3DCB"/>
    <w:rsid w:val="00210308"/>
    <w:rsid w:val="002A1D51"/>
    <w:rsid w:val="002B58A9"/>
    <w:rsid w:val="002D630A"/>
    <w:rsid w:val="002E1123"/>
    <w:rsid w:val="002E64E8"/>
    <w:rsid w:val="003276A9"/>
    <w:rsid w:val="00333FBC"/>
    <w:rsid w:val="00364F87"/>
    <w:rsid w:val="00393855"/>
    <w:rsid w:val="00397FB9"/>
    <w:rsid w:val="003B0FD4"/>
    <w:rsid w:val="003D7FFD"/>
    <w:rsid w:val="003E1B3C"/>
    <w:rsid w:val="0042106C"/>
    <w:rsid w:val="00424A36"/>
    <w:rsid w:val="00470596"/>
    <w:rsid w:val="004A6F40"/>
    <w:rsid w:val="004C03B2"/>
    <w:rsid w:val="00505C66"/>
    <w:rsid w:val="00507319"/>
    <w:rsid w:val="00535810"/>
    <w:rsid w:val="00561C39"/>
    <w:rsid w:val="005710E8"/>
    <w:rsid w:val="0058655E"/>
    <w:rsid w:val="005F441F"/>
    <w:rsid w:val="005F4907"/>
    <w:rsid w:val="006434CF"/>
    <w:rsid w:val="0067434F"/>
    <w:rsid w:val="006A56FB"/>
    <w:rsid w:val="006B38F8"/>
    <w:rsid w:val="006C599A"/>
    <w:rsid w:val="006D5733"/>
    <w:rsid w:val="00706DA1"/>
    <w:rsid w:val="007207CC"/>
    <w:rsid w:val="00875898"/>
    <w:rsid w:val="0089505D"/>
    <w:rsid w:val="008B6D33"/>
    <w:rsid w:val="008D7721"/>
    <w:rsid w:val="008E66F3"/>
    <w:rsid w:val="008E6C9B"/>
    <w:rsid w:val="008E79EB"/>
    <w:rsid w:val="00991DF2"/>
    <w:rsid w:val="009D259B"/>
    <w:rsid w:val="009E36D6"/>
    <w:rsid w:val="00A14B2E"/>
    <w:rsid w:val="00A14C51"/>
    <w:rsid w:val="00A16D7E"/>
    <w:rsid w:val="00A54B49"/>
    <w:rsid w:val="00A61F9B"/>
    <w:rsid w:val="00A97B64"/>
    <w:rsid w:val="00AA131E"/>
    <w:rsid w:val="00AC62A4"/>
    <w:rsid w:val="00AF134B"/>
    <w:rsid w:val="00B01D36"/>
    <w:rsid w:val="00B15072"/>
    <w:rsid w:val="00B150AF"/>
    <w:rsid w:val="00BA35A7"/>
    <w:rsid w:val="00C04E24"/>
    <w:rsid w:val="00C56B8C"/>
    <w:rsid w:val="00C939C3"/>
    <w:rsid w:val="00CD76C9"/>
    <w:rsid w:val="00D1234F"/>
    <w:rsid w:val="00D35D04"/>
    <w:rsid w:val="00D630AB"/>
    <w:rsid w:val="00DD1932"/>
    <w:rsid w:val="00DE44AA"/>
    <w:rsid w:val="00E176D3"/>
    <w:rsid w:val="00EA218A"/>
    <w:rsid w:val="00EB07C5"/>
    <w:rsid w:val="00ED456C"/>
    <w:rsid w:val="00EE6905"/>
    <w:rsid w:val="00F03708"/>
    <w:rsid w:val="00F6677A"/>
    <w:rsid w:val="00F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333FBC"/>
    <w:pPr>
      <w:spacing w:before="75" w:after="0" w:line="240" w:lineRule="auto"/>
      <w:outlineLvl w:val="0"/>
    </w:pPr>
    <w:rPr>
      <w:rFonts w:ascii="Times New Roman" w:hAnsi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0D2"/>
    <w:pPr>
      <w:ind w:left="720"/>
      <w:contextualSpacing/>
    </w:pPr>
    <w:rPr>
      <w:lang w:eastAsia="en-US"/>
    </w:rPr>
  </w:style>
  <w:style w:type="paragraph" w:styleId="a4">
    <w:name w:val="Body Text Indent"/>
    <w:basedOn w:val="a"/>
    <w:link w:val="a5"/>
    <w:uiPriority w:val="99"/>
    <w:rsid w:val="002B58A9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2B58A9"/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rsid w:val="009D25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ED456C"/>
    <w:rPr>
      <w:sz w:val="22"/>
      <w:szCs w:val="22"/>
    </w:rPr>
  </w:style>
  <w:style w:type="paragraph" w:customStyle="1" w:styleId="ConsPlusNormal">
    <w:name w:val="ConsPlusNormal"/>
    <w:rsid w:val="00A14B2E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Заголовок 1 Знак"/>
    <w:link w:val="1"/>
    <w:rsid w:val="00333FBC"/>
    <w:rPr>
      <w:rFonts w:ascii="Times New Roman" w:hAnsi="Times New Roman"/>
      <w:kern w:val="36"/>
      <w:sz w:val="43"/>
      <w:szCs w:val="43"/>
    </w:rPr>
  </w:style>
  <w:style w:type="paragraph" w:customStyle="1" w:styleId="a8">
    <w:name w:val="Знак"/>
    <w:basedOn w:val="a"/>
    <w:rsid w:val="00333F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2A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A1D51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2D630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Минлесхоз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Краснова Елена</dc:creator>
  <cp:keywords/>
  <dc:description/>
  <cp:lastModifiedBy>Кочук</cp:lastModifiedBy>
  <cp:revision>18</cp:revision>
  <cp:lastPrinted>2016-05-06T09:31:00Z</cp:lastPrinted>
  <dcterms:created xsi:type="dcterms:W3CDTF">2015-05-12T13:32:00Z</dcterms:created>
  <dcterms:modified xsi:type="dcterms:W3CDTF">2016-11-08T08:22:00Z</dcterms:modified>
</cp:coreProperties>
</file>