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D7" w:rsidRPr="00683F11" w:rsidRDefault="00205CD7" w:rsidP="00205CD7">
      <w:pPr>
        <w:rPr>
          <w:rFonts w:ascii="Times New Roman" w:hAnsi="Times New Roman"/>
          <w:color w:val="000000"/>
          <w:sz w:val="28"/>
          <w:szCs w:val="28"/>
        </w:rPr>
      </w:pPr>
      <w:r w:rsidRPr="00683F11">
        <w:rPr>
          <w:rFonts w:ascii="Times New Roman" w:hAnsi="Times New Roman"/>
          <w:color w:val="000000"/>
          <w:sz w:val="28"/>
          <w:szCs w:val="28"/>
        </w:rPr>
        <w:t xml:space="preserve">Проект размещен в соответствии с </w:t>
      </w:r>
      <w:r w:rsidRPr="00683F11">
        <w:rPr>
          <w:rFonts w:ascii="Times New Roman" w:hAnsi="Times New Roman"/>
          <w:sz w:val="28"/>
          <w:szCs w:val="28"/>
        </w:rPr>
        <w:t xml:space="preserve">пунктом 7 приложения № 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83F1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683F11">
        <w:rPr>
          <w:rFonts w:ascii="Times New Roman" w:hAnsi="Times New Roman"/>
          <w:sz w:val="28"/>
          <w:szCs w:val="28"/>
        </w:rPr>
        <w:t xml:space="preserve"> Правительства области от 26 августа 2011 года № 458-П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83F11"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исполнения государственных функций, административных  регламентов предоставления государственных услуг, а также административных регламентов осуществления муниципального контроля»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 в целях обеспечения возможности проведения независимой экспертизы.</w:t>
      </w:r>
    </w:p>
    <w:p w:rsidR="00205CD7" w:rsidRDefault="00205CD7" w:rsidP="00205CD7">
      <w:pPr>
        <w:rPr>
          <w:rFonts w:ascii="Times New Roman" w:hAnsi="Times New Roman"/>
          <w:color w:val="000000"/>
          <w:sz w:val="28"/>
          <w:szCs w:val="28"/>
        </w:rPr>
      </w:pPr>
      <w:r w:rsidRPr="00683F11">
        <w:rPr>
          <w:rFonts w:ascii="Times New Roman" w:hAnsi="Times New Roman"/>
          <w:color w:val="000000"/>
          <w:sz w:val="28"/>
          <w:szCs w:val="28"/>
        </w:rPr>
        <w:t>Заключения по результатам независимой экспертизы настоящего проекта принимаются в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 </w:t>
      </w:r>
      <w:r w:rsidR="005C72D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5229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F31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72DC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F314C" w:rsidRPr="00D378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314C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D378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4A6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C72D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F31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72DC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Pr="00D378F0">
        <w:rPr>
          <w:rFonts w:ascii="Times New Roman" w:hAnsi="Times New Roman"/>
          <w:b/>
          <w:color w:val="000000"/>
          <w:sz w:val="28"/>
          <w:szCs w:val="28"/>
        </w:rPr>
        <w:t xml:space="preserve"> 2021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включительно:</w:t>
      </w:r>
    </w:p>
    <w:p w:rsidR="00205CD7" w:rsidRPr="00205CD7" w:rsidRDefault="00205CD7" w:rsidP="00205CD7">
      <w:pPr>
        <w:tabs>
          <w:tab w:val="right" w:pos="-2520"/>
          <w:tab w:val="center" w:pos="4153"/>
          <w:tab w:val="right" w:pos="8306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бумажном носителе 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683F11">
        <w:rPr>
          <w:rFonts w:ascii="Times New Roman" w:hAnsi="Times New Roman"/>
          <w:sz w:val="28"/>
          <w:szCs w:val="28"/>
        </w:rPr>
        <w:t>410005, г. Саратов, ул. 1-я Садовая, 131 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рабочие дни: с понедельника по четверг с 9:00 час. до 13:00 час. и     с 13:48 час. до 18:00 час., в пятницу с 9:00 час. до 13:00 час. и с 13:48 час. до 17:00 час.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05CD7" w:rsidRPr="0012451E" w:rsidRDefault="00205CD7" w:rsidP="00205CD7">
      <w:pPr>
        <w:tabs>
          <w:tab w:val="right" w:pos="-2520"/>
          <w:tab w:val="center" w:pos="4153"/>
          <w:tab w:val="right" w:pos="8306"/>
        </w:tabs>
        <w:suppressAutoHyphens/>
        <w:rPr>
          <w:rFonts w:ascii="Times New Roman" w:hAnsi="Times New Roman"/>
          <w:sz w:val="28"/>
          <w:szCs w:val="28"/>
        </w:rPr>
      </w:pPr>
      <w:r w:rsidRPr="0012451E">
        <w:rPr>
          <w:rFonts w:ascii="Times New Roman" w:hAnsi="Times New Roman"/>
          <w:sz w:val="28"/>
          <w:szCs w:val="28"/>
        </w:rPr>
        <w:t xml:space="preserve">- по электронной почте на адрес </w:t>
      </w:r>
      <w:hyperlink r:id="rId4" w:history="1">
        <w:r w:rsidRPr="00205CD7">
          <w:rPr>
            <w:rFonts w:ascii="Times New Roman" w:hAnsi="Times New Roman"/>
            <w:sz w:val="28"/>
            <w:szCs w:val="28"/>
          </w:rPr>
          <w:t>saratovles@mail.ru</w:t>
        </w:r>
      </w:hyperlink>
      <w:r w:rsidRPr="0012451E">
        <w:rPr>
          <w:rFonts w:ascii="Times New Roman" w:hAnsi="Times New Roman"/>
          <w:sz w:val="28"/>
          <w:szCs w:val="28"/>
        </w:rPr>
        <w:t xml:space="preserve"> или </w:t>
      </w:r>
      <w:r w:rsidRPr="0012451E">
        <w:rPr>
          <w:rFonts w:ascii="Times New Roman" w:hAnsi="Times New Roman"/>
          <w:sz w:val="28"/>
          <w:szCs w:val="28"/>
          <w:lang w:val="en-US"/>
        </w:rPr>
        <w:t>ecocom</w:t>
      </w:r>
      <w:r w:rsidRPr="0012451E">
        <w:rPr>
          <w:rFonts w:ascii="Times New Roman" w:hAnsi="Times New Roman"/>
          <w:sz w:val="28"/>
          <w:szCs w:val="28"/>
        </w:rPr>
        <w:t>@</w:t>
      </w:r>
      <w:r w:rsidRPr="0012451E">
        <w:rPr>
          <w:rFonts w:ascii="Times New Roman" w:hAnsi="Times New Roman"/>
          <w:sz w:val="28"/>
          <w:szCs w:val="28"/>
          <w:lang w:val="en-US"/>
        </w:rPr>
        <w:t>saratov</w:t>
      </w:r>
      <w:r w:rsidRPr="0012451E">
        <w:rPr>
          <w:rFonts w:ascii="Times New Roman" w:hAnsi="Times New Roman"/>
          <w:sz w:val="28"/>
          <w:szCs w:val="28"/>
        </w:rPr>
        <w:t>.</w:t>
      </w:r>
      <w:r w:rsidRPr="0012451E">
        <w:rPr>
          <w:rFonts w:ascii="Times New Roman" w:hAnsi="Times New Roman"/>
          <w:sz w:val="28"/>
          <w:szCs w:val="28"/>
          <w:lang w:val="en-US"/>
        </w:rPr>
        <w:t>gov</w:t>
      </w:r>
      <w:r w:rsidRPr="0012451E">
        <w:rPr>
          <w:rFonts w:ascii="Times New Roman" w:hAnsi="Times New Roman"/>
          <w:sz w:val="28"/>
          <w:szCs w:val="28"/>
        </w:rPr>
        <w:t>.</w:t>
      </w:r>
      <w:r w:rsidRPr="0012451E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:rsidR="00205CD7" w:rsidRDefault="00205CD7" w:rsidP="00205C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683F11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+7 </w:t>
      </w:r>
      <w:r w:rsidRPr="00683F11">
        <w:rPr>
          <w:rFonts w:ascii="Times New Roman" w:hAnsi="Times New Roman"/>
          <w:sz w:val="28"/>
          <w:szCs w:val="28"/>
        </w:rPr>
        <w:t>(8452) 49-05-25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5CD7" w:rsidRPr="00683F11" w:rsidRDefault="00205CD7" w:rsidP="00205CD7">
      <w:pPr>
        <w:rPr>
          <w:rFonts w:ascii="Times New Roman" w:hAnsi="Times New Roman"/>
          <w:color w:val="000000"/>
          <w:sz w:val="28"/>
          <w:szCs w:val="28"/>
        </w:rPr>
      </w:pPr>
      <w:r w:rsidRPr="00683F11">
        <w:rPr>
          <w:rFonts w:ascii="Times New Roman" w:hAnsi="Times New Roman"/>
          <w:color w:val="000000"/>
          <w:sz w:val="28"/>
          <w:szCs w:val="28"/>
        </w:rPr>
        <w:t>Телефон для справок по вопросам представления заключений по результатам независимой экспертизы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указанного проекта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+7 </w:t>
      </w:r>
      <w:r w:rsidRPr="00683F11">
        <w:rPr>
          <w:rFonts w:ascii="Times New Roman" w:hAnsi="Times New Roman"/>
          <w:sz w:val="28"/>
          <w:szCs w:val="28"/>
        </w:rPr>
        <w:t>(8452) 49-05-</w:t>
      </w:r>
      <w:r>
        <w:rPr>
          <w:rFonts w:ascii="Times New Roman" w:hAnsi="Times New Roman"/>
          <w:sz w:val="28"/>
          <w:szCs w:val="28"/>
        </w:rPr>
        <w:t>36</w:t>
      </w:r>
      <w:r w:rsidRPr="00683F1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Контактное лицо – Соболева Наталия Алексеевна.</w:t>
      </w:r>
    </w:p>
    <w:p w:rsidR="00205CD7" w:rsidRDefault="00205CD7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205CD7" w:rsidRDefault="00205CD7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205CD7" w:rsidRDefault="00205CD7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1E3D15" w:rsidRDefault="001E3D15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Default="005A65D6" w:rsidP="00205CD7">
      <w:pPr>
        <w:pStyle w:val="a4"/>
        <w:suppressAutoHyphens/>
        <w:jc w:val="both"/>
        <w:rPr>
          <w:b w:val="0"/>
          <w:szCs w:val="28"/>
          <w:lang w:val="ru-RU"/>
        </w:rPr>
      </w:pPr>
    </w:p>
    <w:p w:rsidR="005A65D6" w:rsidRPr="005A65D6" w:rsidRDefault="005A65D6" w:rsidP="005A65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4A61" w:rsidRPr="00265765" w:rsidRDefault="009E4A61" w:rsidP="002657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5765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9E4A61" w:rsidRPr="00265765" w:rsidRDefault="009E4A61" w:rsidP="0063639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5765">
        <w:rPr>
          <w:rFonts w:ascii="Times New Roman" w:hAnsi="Times New Roman"/>
          <w:b/>
          <w:color w:val="000000"/>
          <w:sz w:val="28"/>
          <w:szCs w:val="28"/>
        </w:rPr>
        <w:t xml:space="preserve">к проекту приказа министерства природных ресурсов и экологии Саратовской области «О внесении изменений в </w:t>
      </w:r>
      <w:r w:rsidR="00636395">
        <w:rPr>
          <w:rFonts w:ascii="Times New Roman" w:hAnsi="Times New Roman"/>
          <w:b/>
          <w:color w:val="000000"/>
          <w:sz w:val="28"/>
          <w:szCs w:val="28"/>
        </w:rPr>
        <w:t xml:space="preserve">некоторые </w:t>
      </w:r>
      <w:r w:rsidRPr="00265765">
        <w:rPr>
          <w:rFonts w:ascii="Times New Roman" w:hAnsi="Times New Roman"/>
          <w:b/>
          <w:color w:val="000000"/>
          <w:sz w:val="28"/>
          <w:szCs w:val="28"/>
        </w:rPr>
        <w:t>приказ</w:t>
      </w:r>
      <w:r w:rsidR="00636395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265765">
        <w:rPr>
          <w:rFonts w:ascii="Times New Roman" w:hAnsi="Times New Roman"/>
          <w:b/>
          <w:color w:val="000000"/>
          <w:sz w:val="28"/>
          <w:szCs w:val="28"/>
        </w:rPr>
        <w:t xml:space="preserve"> министерства природных ресурсов и экологии Саратовской области»</w:t>
      </w:r>
    </w:p>
    <w:p w:rsidR="009E4A61" w:rsidRPr="009E4A61" w:rsidRDefault="009E4A61" w:rsidP="009E4A61">
      <w:pPr>
        <w:rPr>
          <w:rFonts w:ascii="Times New Roman" w:hAnsi="Times New Roman"/>
          <w:color w:val="000000"/>
          <w:sz w:val="28"/>
          <w:szCs w:val="28"/>
        </w:rPr>
      </w:pPr>
    </w:p>
    <w:p w:rsidR="00636395" w:rsidRPr="00636395" w:rsidRDefault="00636395" w:rsidP="00636395">
      <w:pPr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636395">
          <w:rPr>
            <w:rFonts w:ascii="Times New Roman" w:hAnsi="Times New Roman"/>
            <w:color w:val="000000"/>
            <w:sz w:val="28"/>
            <w:szCs w:val="28"/>
          </w:rPr>
          <w:t>Раздел</w:t>
        </w:r>
      </w:hyperlink>
      <w:r w:rsidRPr="00636395">
        <w:rPr>
          <w:rFonts w:ascii="Times New Roman" w:hAnsi="Times New Roman"/>
          <w:color w:val="000000"/>
          <w:sz w:val="28"/>
          <w:szCs w:val="28"/>
        </w:rPr>
        <w:t xml:space="preserve"> «Запрет требовать от заявителя представления документов, информации или осуществления действий»  административных регламентов министерства природных ресурсов и экологии Саратовской области приведен в соответствие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9E4A61" w:rsidRPr="00636395" w:rsidRDefault="009E4A61" w:rsidP="00636395">
      <w:pPr>
        <w:rPr>
          <w:rFonts w:ascii="Times New Roman" w:hAnsi="Times New Roman"/>
          <w:color w:val="000000"/>
          <w:sz w:val="28"/>
          <w:szCs w:val="28"/>
        </w:rPr>
      </w:pPr>
    </w:p>
    <w:p w:rsidR="009E4A61" w:rsidRPr="00636395" w:rsidRDefault="009E4A61" w:rsidP="00636395">
      <w:pPr>
        <w:rPr>
          <w:rFonts w:ascii="Times New Roman" w:hAnsi="Times New Roman"/>
          <w:color w:val="000000"/>
          <w:sz w:val="28"/>
          <w:szCs w:val="28"/>
        </w:rPr>
      </w:pPr>
    </w:p>
    <w:p w:rsidR="009E4A61" w:rsidRDefault="009E4A61" w:rsidP="009E4A6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65765" w:rsidRPr="000B3F7E" w:rsidRDefault="00265765" w:rsidP="009E4A61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9E4A61" w:rsidRDefault="009E4A61" w:rsidP="009E4A61"/>
    <w:p w:rsidR="009E4A61" w:rsidRDefault="009E4A61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5B1320" w:rsidRDefault="005B1320" w:rsidP="009E4A61"/>
    <w:p w:rsidR="009E4A61" w:rsidRDefault="009E4A61" w:rsidP="009E4A61"/>
    <w:p w:rsidR="0040092E" w:rsidRDefault="0040092E" w:rsidP="009E4A61"/>
    <w:p w:rsidR="005B1320" w:rsidRDefault="004E4150" w:rsidP="005B1320">
      <w:pPr>
        <w:tabs>
          <w:tab w:val="left" w:pos="720"/>
        </w:tabs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571500" cy="99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20" w:rsidRDefault="005B1320" w:rsidP="005B1320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5B1320" w:rsidRPr="008741E4" w:rsidRDefault="005B1320" w:rsidP="005B1320">
      <w:pPr>
        <w:spacing w:line="288" w:lineRule="auto"/>
        <w:jc w:val="center"/>
        <w:rPr>
          <w:rFonts w:ascii="Arial" w:hAnsi="Arial" w:cs="Arial"/>
          <w:b/>
          <w:color w:val="000000"/>
          <w:szCs w:val="28"/>
        </w:rPr>
      </w:pPr>
      <w:r w:rsidRPr="00DC6AD9">
        <w:rPr>
          <w:rFonts w:ascii="Arial" w:hAnsi="Arial" w:cs="Arial"/>
          <w:b/>
          <w:color w:val="000000"/>
          <w:szCs w:val="28"/>
        </w:rPr>
        <w:t xml:space="preserve">МИНИСТЕРСТВО ПРИРОДНЫХ РЕСУРСОВ И ЭКОЛОГИИ </w:t>
      </w:r>
      <w:r w:rsidRPr="00DC6AD9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5B1320" w:rsidRDefault="005B1320" w:rsidP="005B1320">
      <w:pPr>
        <w:pStyle w:val="a6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noProof/>
        </w:rPr>
        <w:pict>
          <v:line id="_x0000_s1037" style="position:absolute;left:0;text-align:left;z-index:251658240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flip:y;z-index:251657216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5B1320" w:rsidRDefault="005B1320" w:rsidP="005B1320">
      <w:pPr>
        <w:pStyle w:val="a6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5B1320" w:rsidRDefault="005B1320" w:rsidP="005B1320">
      <w:pPr>
        <w:pStyle w:val="a6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5B1320" w:rsidRDefault="005B1320" w:rsidP="005B1320">
      <w:pPr>
        <w:pStyle w:val="a6"/>
        <w:tabs>
          <w:tab w:val="clear" w:pos="4153"/>
          <w:tab w:val="clear" w:pos="8306"/>
          <w:tab w:val="left" w:pos="720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B1320" w:rsidRDefault="005B1320" w:rsidP="005B1320">
      <w:pPr>
        <w:jc w:val="center"/>
        <w:rPr>
          <w:szCs w:val="28"/>
        </w:rPr>
      </w:pPr>
      <w:r>
        <w:rPr>
          <w:szCs w:val="28"/>
        </w:rPr>
        <w:t xml:space="preserve">от                         </w:t>
      </w:r>
      <w:r w:rsidRPr="00C26415">
        <w:rPr>
          <w:szCs w:val="28"/>
        </w:rPr>
        <w:t>№</w:t>
      </w:r>
      <w:r>
        <w:rPr>
          <w:szCs w:val="28"/>
        </w:rPr>
        <w:t xml:space="preserve"> </w:t>
      </w:r>
    </w:p>
    <w:p w:rsidR="005B1320" w:rsidRDefault="005B1320" w:rsidP="005B1320">
      <w:pPr>
        <w:jc w:val="center"/>
        <w:rPr>
          <w:szCs w:val="28"/>
        </w:rPr>
      </w:pPr>
    </w:p>
    <w:p w:rsidR="005B1320" w:rsidRDefault="005B1320" w:rsidP="005B1320">
      <w:pPr>
        <w:pStyle w:val="a6"/>
        <w:tabs>
          <w:tab w:val="left" w:pos="708"/>
        </w:tabs>
        <w:spacing w:line="216" w:lineRule="auto"/>
        <w:ind w:firstLine="0"/>
        <w:jc w:val="center"/>
        <w:rPr>
          <w:szCs w:val="28"/>
        </w:rPr>
      </w:pPr>
    </w:p>
    <w:p w:rsidR="005B1320" w:rsidRDefault="005B1320" w:rsidP="005B1320">
      <w:pPr>
        <w:pStyle w:val="a6"/>
        <w:tabs>
          <w:tab w:val="left" w:pos="708"/>
        </w:tabs>
        <w:spacing w:line="216" w:lineRule="auto"/>
        <w:ind w:firstLine="0"/>
        <w:jc w:val="center"/>
        <w:rPr>
          <w:szCs w:val="28"/>
        </w:rPr>
      </w:pPr>
    </w:p>
    <w:p w:rsidR="005B1320" w:rsidRDefault="005B1320" w:rsidP="005B1320">
      <w:pPr>
        <w:pStyle w:val="a6"/>
        <w:tabs>
          <w:tab w:val="left" w:pos="708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</w:p>
    <w:p w:rsidR="005B1320" w:rsidRDefault="005B1320" w:rsidP="005B1320">
      <w:pPr>
        <w:pStyle w:val="a6"/>
        <w:tabs>
          <w:tab w:val="left" w:pos="708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некоторые приказы </w:t>
      </w:r>
    </w:p>
    <w:p w:rsidR="005B1320" w:rsidRDefault="005B1320" w:rsidP="005B1320">
      <w:pPr>
        <w:pStyle w:val="a6"/>
        <w:tabs>
          <w:tab w:val="left" w:pos="708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министерства природных ресурсов</w:t>
      </w:r>
    </w:p>
    <w:p w:rsidR="005B1320" w:rsidRDefault="005B1320" w:rsidP="005B1320">
      <w:pPr>
        <w:pStyle w:val="a6"/>
        <w:tabs>
          <w:tab w:val="left" w:pos="708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и экологии Саратовской области </w:t>
      </w:r>
    </w:p>
    <w:p w:rsidR="005B1320" w:rsidRDefault="005B1320" w:rsidP="005B1320">
      <w:pPr>
        <w:ind w:firstLine="540"/>
        <w:rPr>
          <w:szCs w:val="28"/>
        </w:rPr>
      </w:pPr>
    </w:p>
    <w:p w:rsidR="005B1320" w:rsidRPr="005B1320" w:rsidRDefault="005B1320" w:rsidP="005B13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На основании постановления Правительства Саратовской области от 8 октября 2013 года № 537-П «Вопросы министерства природных ресурсов и экологии Саратовской области» ПРИКАЗЫВАЮ: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hyperlink r:id="rId7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приказ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министерства природных ресурсов и экологии Саратовской области от 17 июня 2014 года № 273 «Об утверждении административного регламента по предоставлению государственной услуги» следующие изменения: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пункт 2.11.9  дополнить частью следующего содержания: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1320" w:rsidRPr="005B1320" w:rsidRDefault="005B1320" w:rsidP="005B1320">
      <w:pPr>
        <w:tabs>
          <w:tab w:val="left" w:pos="720"/>
        </w:tabs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2. Внести в </w:t>
      </w:r>
      <w:hyperlink r:id="rId9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приказ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министерства природных ресурсов и экологии Саратовской области от 17 июня 2014 года № 277 «Об утверждении административного регламента по предоставлению государственной услуги» следующие изменения: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пункт 2.18  дополнить частью следующего содержания: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</w:t>
      </w:r>
      <w:r w:rsidRPr="005B1320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3. Внести в </w:t>
      </w:r>
      <w:hyperlink r:id="rId11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приказ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министерства природных ресурсов и экологии Саратовской области от 17 июня 2014 года № 279 «Об утверждении административного регламента по предоставлению государственной услуги» следующие изменения: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раздел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«Запрет требовать от заявителя представления документов, информации или осуществления действий» дополнить частью следующего содержания: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4. Внести в </w:t>
      </w:r>
      <w:hyperlink r:id="rId14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приказ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министерства природных ресурсов и экологии Саратовской области от 17 июня 2014 года № 280 «Об утверждении административного регламента по предоставлению государственной услуги» следующие изменения: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раздел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«Запрет требовать от заявителя представления документов, информации или осуществления действий» дополнить частью следующего содержания: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5. Внести в </w:t>
      </w:r>
      <w:hyperlink r:id="rId17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приказ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министерства природных ресурсов и экологии Саратовской области от 17 июня 2014 года № 281 «Об утверждении административного регламента по предоставлению государственной услуги» следующие изменения: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раздел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«Запрет требовать от заявителя представления документов, информации или осуществления действий» дополнить частью следующего содержания: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</w:t>
      </w:r>
      <w:r w:rsidRPr="005B1320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6. Внести в </w:t>
      </w:r>
      <w:hyperlink r:id="rId20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приказ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министерства природных ресурсов и экологии Саратовской области от 17 июня 2014 года № 282 «Об утверждении административного регламента по предоставлению государственной услуги» следующие изменения: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раздел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«Запрет требовать от заявителя представления документов, информации или осуществления действий» дополнить частью следующего содержания: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7. Внести в </w:t>
      </w:r>
      <w:hyperlink r:id="rId23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приказ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министерства природных ресурсов и экологии Саратовской области от 20 июня 2017 года № 453 «Об утверждении административного регламента по предоставлению государственной услуги» следующие изменения: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пункт 2.10  дополнить частью следующего содержания: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5B132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5B132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8. Отделу правовой работы министерства природных ресурсов и экологии Саратовской области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5B1320" w:rsidRPr="005B1320" w:rsidRDefault="005B1320" w:rsidP="005B1320">
      <w:p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5B1320">
        <w:rPr>
          <w:rFonts w:ascii="Times New Roman" w:hAnsi="Times New Roman"/>
          <w:color w:val="000000"/>
          <w:sz w:val="28"/>
          <w:szCs w:val="28"/>
        </w:rPr>
        <w:t>9. Настоящий приказ вступает в силу со дня его официального опубликования.</w:t>
      </w: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</w:p>
    <w:p w:rsidR="005B1320" w:rsidRPr="005B1320" w:rsidRDefault="005B1320" w:rsidP="005B1320">
      <w:pPr>
        <w:rPr>
          <w:rFonts w:ascii="Times New Roman" w:hAnsi="Times New Roman"/>
          <w:color w:val="000000"/>
          <w:sz w:val="28"/>
          <w:szCs w:val="28"/>
        </w:rPr>
      </w:pPr>
    </w:p>
    <w:p w:rsidR="005B1320" w:rsidRPr="005B1320" w:rsidRDefault="005B1320" w:rsidP="005B1320">
      <w:pPr>
        <w:ind w:firstLine="0"/>
        <w:rPr>
          <w:rFonts w:ascii="Times New Roman" w:hAnsi="Times New Roman"/>
          <w:b/>
          <w:color w:val="000000"/>
          <w:sz w:val="28"/>
          <w:szCs w:val="28"/>
        </w:rPr>
        <w:sectPr w:rsidR="005B1320" w:rsidRPr="005B1320" w:rsidSect="005B1320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  <w:r w:rsidRPr="005B1320">
        <w:rPr>
          <w:rFonts w:ascii="Times New Roman" w:hAnsi="Times New Roman"/>
          <w:b/>
          <w:color w:val="000000"/>
          <w:sz w:val="28"/>
          <w:szCs w:val="28"/>
        </w:rPr>
        <w:t xml:space="preserve">Министр                                                                    </w:t>
      </w:r>
      <w:r w:rsidR="00841582">
        <w:rPr>
          <w:rFonts w:ascii="Times New Roman" w:hAnsi="Times New Roman"/>
          <w:b/>
          <w:color w:val="000000"/>
          <w:sz w:val="28"/>
          <w:szCs w:val="28"/>
        </w:rPr>
        <w:t xml:space="preserve">                    К.М. Доронин</w:t>
      </w:r>
    </w:p>
    <w:p w:rsidR="005B1320" w:rsidRDefault="005B1320" w:rsidP="00841582">
      <w:pPr>
        <w:ind w:firstLine="0"/>
      </w:pPr>
    </w:p>
    <w:sectPr w:rsidR="005B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205CD7"/>
    <w:rsid w:val="000650C5"/>
    <w:rsid w:val="001225EE"/>
    <w:rsid w:val="001E3D15"/>
    <w:rsid w:val="00205CD7"/>
    <w:rsid w:val="0023153A"/>
    <w:rsid w:val="00265765"/>
    <w:rsid w:val="0033234C"/>
    <w:rsid w:val="00335229"/>
    <w:rsid w:val="0040092E"/>
    <w:rsid w:val="0041525F"/>
    <w:rsid w:val="00447F92"/>
    <w:rsid w:val="004E4150"/>
    <w:rsid w:val="005A65D6"/>
    <w:rsid w:val="005B1320"/>
    <w:rsid w:val="005C72DC"/>
    <w:rsid w:val="00630E66"/>
    <w:rsid w:val="00636395"/>
    <w:rsid w:val="00802FA4"/>
    <w:rsid w:val="00841582"/>
    <w:rsid w:val="00957840"/>
    <w:rsid w:val="009B0B81"/>
    <w:rsid w:val="009E4A61"/>
    <w:rsid w:val="00A7299B"/>
    <w:rsid w:val="00AD6CBC"/>
    <w:rsid w:val="00C3340C"/>
    <w:rsid w:val="00CD7835"/>
    <w:rsid w:val="00CF314C"/>
    <w:rsid w:val="00D72D08"/>
    <w:rsid w:val="00DB1814"/>
    <w:rsid w:val="00DB54E4"/>
    <w:rsid w:val="00DE6CD1"/>
    <w:rsid w:val="00E84303"/>
    <w:rsid w:val="00EA5FD3"/>
    <w:rsid w:val="00FA4543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CD7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205CD7"/>
    <w:rPr>
      <w:b/>
      <w:bCs/>
      <w:sz w:val="28"/>
      <w:szCs w:val="24"/>
      <w:lang w:bidi="ar-SA"/>
    </w:rPr>
  </w:style>
  <w:style w:type="paragraph" w:styleId="a4">
    <w:name w:val="Title"/>
    <w:basedOn w:val="a"/>
    <w:link w:val="a3"/>
    <w:qFormat/>
    <w:rsid w:val="00205CD7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styleId="a5">
    <w:name w:val="Hyperlink"/>
    <w:unhideWhenUsed/>
    <w:rsid w:val="00205CD7"/>
    <w:rPr>
      <w:color w:val="0000FF"/>
      <w:u w:val="single"/>
    </w:rPr>
  </w:style>
  <w:style w:type="paragraph" w:customStyle="1" w:styleId="ConsPlusNormal">
    <w:name w:val="ConsPlusNormal"/>
    <w:rsid w:val="005A65D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AD6CB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AD6CB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6DF0B5044ADE58E375A04D2FD15E30B30E6DE81D1D30129410F59C868FBFAFF6CA6D523A0053160B0F18D6E18D4DC08C3042ABAE6r3G" TargetMode="External"/><Relationship Id="rId13" Type="http://schemas.openxmlformats.org/officeDocument/2006/relationships/hyperlink" Target="consultantplus://offline/ref=6A36DF0B5044ADE58E375A04D2FD15E30B30E6DE81D1D30129410F59C868FBFAFF6CA6D523A0053160B0F18D6E18D4DC08C3042ABAE6r3G" TargetMode="External"/><Relationship Id="rId18" Type="http://schemas.openxmlformats.org/officeDocument/2006/relationships/hyperlink" Target="consultantplus://offline/ref=1DE4689E9F412CFD2F15972DFA62BE2D9A0C8979873A375D090CA1CEDA104DC2888F65738DCDB9282CBF0379247DCF718CADDB212804931E8E8092A0oE41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E4689E9F412CFD2F15972DFA62BE2D9A0C8979873A375D090CA1CEDA104DC2888F65738DCDB9282CBF0379247DCF718CADDB212804931E8E8092A0oE41G" TargetMode="External"/><Relationship Id="rId7" Type="http://schemas.openxmlformats.org/officeDocument/2006/relationships/hyperlink" Target="consultantplus://offline/ref=4FD67F398F046A5355418AC45D1080FE5FBCF4A4B643BD0E2A2F8CD9AB49F071I9D8H" TargetMode="External"/><Relationship Id="rId12" Type="http://schemas.openxmlformats.org/officeDocument/2006/relationships/hyperlink" Target="consultantplus://offline/ref=1DE4689E9F412CFD2F15972DFA62BE2D9A0C8979873A375D090CA1CEDA104DC2888F65738DCDB9282CBF0379247DCF718CADDB212804931E8E8092A0oE41G" TargetMode="External"/><Relationship Id="rId17" Type="http://schemas.openxmlformats.org/officeDocument/2006/relationships/hyperlink" Target="consultantplus://offline/ref=4FD67F398F046A5355418AC45D1080FE5FBCF4A4B643BD0E2A2F8CD9AB49F071I9D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36DF0B5044ADE58E375A04D2FD15E30B30E6DE81D1D30129410F59C868FBFAFF6CA6D523A0053160B0F18D6E18D4DC08C3042ABAE6r3G" TargetMode="External"/><Relationship Id="rId20" Type="http://schemas.openxmlformats.org/officeDocument/2006/relationships/hyperlink" Target="consultantplus://offline/ref=4FD67F398F046A5355418AC45D1080FE5FBCF4A4B643BD0E2A2F8CD9AB49F071I9D8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FD67F398F046A5355418AC45D1080FE5FBCF4A4B643BD0E2A2F8CD9AB49F071I9D8H" TargetMode="External"/><Relationship Id="rId24" Type="http://schemas.openxmlformats.org/officeDocument/2006/relationships/hyperlink" Target="consultantplus://offline/ref=6A36DF0B5044ADE58E375A04D2FD15E30B30E6DE81D1D30129410F59C868FBFAFF6CA6D523A0053160B0F18D6E18D4DC08C3042ABAE6r3G" TargetMode="External"/><Relationship Id="rId5" Type="http://schemas.openxmlformats.org/officeDocument/2006/relationships/hyperlink" Target="consultantplus://offline/ref=1DE4689E9F412CFD2F15972DFA62BE2D9A0C8979873A375D090CA1CEDA104DC2888F65738DCDB9282CBF0379247DCF718CADDB212804931E8E8092A0oE41G" TargetMode="External"/><Relationship Id="rId15" Type="http://schemas.openxmlformats.org/officeDocument/2006/relationships/hyperlink" Target="consultantplus://offline/ref=1DE4689E9F412CFD2F15972DFA62BE2D9A0C8979873A375D090CA1CEDA104DC2888F65738DCDB9282CBF0379247DCF718CADDB212804931E8E8092A0oE41G" TargetMode="External"/><Relationship Id="rId23" Type="http://schemas.openxmlformats.org/officeDocument/2006/relationships/hyperlink" Target="consultantplus://offline/ref=4FD67F398F046A5355418AC45D1080FE5FBCF4A4B643BD0E2A2F8CD9AB49F071I9D8H" TargetMode="External"/><Relationship Id="rId10" Type="http://schemas.openxmlformats.org/officeDocument/2006/relationships/hyperlink" Target="consultantplus://offline/ref=6A36DF0B5044ADE58E375A04D2FD15E30B30E6DE81D1D30129410F59C868FBFAFF6CA6D523A0053160B0F18D6E18D4DC08C3042ABAE6r3G" TargetMode="External"/><Relationship Id="rId19" Type="http://schemas.openxmlformats.org/officeDocument/2006/relationships/hyperlink" Target="consultantplus://offline/ref=6A36DF0B5044ADE58E375A04D2FD15E30B30E6DE81D1D30129410F59C868FBFAFF6CA6D523A0053160B0F18D6E18D4DC08C3042ABAE6r3G" TargetMode="External"/><Relationship Id="rId4" Type="http://schemas.openxmlformats.org/officeDocument/2006/relationships/hyperlink" Target="mailto:saratovles@mail.ru" TargetMode="External"/><Relationship Id="rId9" Type="http://schemas.openxmlformats.org/officeDocument/2006/relationships/hyperlink" Target="consultantplus://offline/ref=4FD67F398F046A5355418AC45D1080FE5FBCF4A4B643BD0E2A2F8CD9AB49F071I9D8H" TargetMode="External"/><Relationship Id="rId14" Type="http://schemas.openxmlformats.org/officeDocument/2006/relationships/hyperlink" Target="consultantplus://offline/ref=4FD67F398F046A5355418AC45D1080FE5FBCF4A4B643BD0E2A2F8CD9AB49F071I9D8H" TargetMode="External"/><Relationship Id="rId22" Type="http://schemas.openxmlformats.org/officeDocument/2006/relationships/hyperlink" Target="consultantplus://offline/ref=6A36DF0B5044ADE58E375A04D2FD15E30B30E6DE81D1D30129410F59C868FBFAFF6CA6D523A0053160B0F18D6E18D4DC08C3042ABAE6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размещен в соответствии с пунктом 7 приложения № 2 к постановлению Правительства области от 26 августа 2011 года № 458-П      «О порядке разработки и утверждения административных регламентов исполнения государственных функций, административных  ре</vt:lpstr>
    </vt:vector>
  </TitlesOfParts>
  <Company>KOOS</Company>
  <LinksUpToDate>false</LinksUpToDate>
  <CharactersWithSpaces>11184</CharactersWithSpaces>
  <SharedDoc>false</SharedDoc>
  <HLinks>
    <vt:vector size="120" baseType="variant"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consultantplus://offline/ref=6A36DF0B5044ADE58E375A04D2FD15E30B30E6DE81D1D30129410F59C868FBFAFF6CA6D523A0053160B0F18D6E18D4DC08C3042ABAE6r3G</vt:lpwstr>
      </vt:variant>
      <vt:variant>
        <vt:lpwstr/>
      </vt:variant>
      <vt:variant>
        <vt:i4>7471161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consultantplus://offline/ref=4FD67F398F046A5355418AC45D1080FE5FBCF4A4B643BD0E2A2F8CD9AB49F071I9D8H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consultantplus://offline/ref=6A36DF0B5044ADE58E375A04D2FD15E30B30E6DE81D1D30129410F59C868FBFAFF6CA6D523A0053160B0F18D6E18D4DC08C3042ABAE6r3G</vt:lpwstr>
      </vt:variant>
      <vt:variant>
        <vt:lpwstr/>
      </vt:variant>
      <vt:variant>
        <vt:i4>2621500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consultantplus://offline/ref=1DE4689E9F412CFD2F15972DFA62BE2D9A0C8979873A375D090CA1CEDA104DC2888F65738DCDB9282CBF0379247DCF718CADDB212804931E8E8092A0oE41G</vt:lpwstr>
      </vt:variant>
      <vt:variant>
        <vt:lpwstr/>
      </vt:variant>
      <vt:variant>
        <vt:i4>7471161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consultantplus://offline/ref=4FD67F398F046A5355418AC45D1080FE5FBCF4A4B643BD0E2A2F8CD9AB49F071I9D8H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consultantplus://offline/ref=6A36DF0B5044ADE58E375A04D2FD15E30B30E6DE81D1D30129410F59C868FBFAFF6CA6D523A0053160B0F18D6E18D4DC08C3042ABAE6r3G</vt:lpwstr>
      </vt:variant>
      <vt:variant>
        <vt:lpwstr/>
      </vt:variant>
      <vt:variant>
        <vt:i4>2621500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consultantplus://offline/ref=1DE4689E9F412CFD2F15972DFA62BE2D9A0C8979873A375D090CA1CEDA104DC2888F65738DCDB9282CBF0379247DCF718CADDB212804931E8E8092A0oE41G</vt:lpwstr>
      </vt:variant>
      <vt:variant>
        <vt:lpwstr/>
      </vt:variant>
      <vt:variant>
        <vt:i4>7471161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consultantplus://offline/ref=4FD67F398F046A5355418AC45D1080FE5FBCF4A4B643BD0E2A2F8CD9AB49F071I9D8H</vt:lpwstr>
      </vt:variant>
      <vt:variant>
        <vt:lpwstr/>
      </vt:variant>
      <vt:variant>
        <vt:i4>6225923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consultantplus://offline/ref=6A36DF0B5044ADE58E375A04D2FD15E30B30E6DE81D1D30129410F59C868FBFAFF6CA6D523A0053160B0F18D6E18D4DC08C3042ABAE6r3G</vt:lpwstr>
      </vt:variant>
      <vt:variant>
        <vt:lpwstr/>
      </vt:variant>
      <vt:variant>
        <vt:i4>2621500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consultantplus://offline/ref=1DE4689E9F412CFD2F15972DFA62BE2D9A0C8979873A375D090CA1CEDA104DC2888F65738DCDB9282CBF0379247DCF718CADDB212804931E8E8092A0oE41G</vt:lpwstr>
      </vt:variant>
      <vt:variant>
        <vt:lpwstr/>
      </vt:variant>
      <vt:variant>
        <vt:i4>7471161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consultantplus://offline/ref=4FD67F398F046A5355418AC45D1080FE5FBCF4A4B643BD0E2A2F8CD9AB49F071I9D8H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consultantplus://offline/ref=6A36DF0B5044ADE58E375A04D2FD15E30B30E6DE81D1D30129410F59C868FBFAFF6CA6D523A0053160B0F18D6E18D4DC08C3042ABAE6r3G</vt:lpwstr>
      </vt:variant>
      <vt:variant>
        <vt:lpwstr/>
      </vt:variant>
      <vt:variant>
        <vt:i4>2621500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consultantplus://offline/ref=1DE4689E9F412CFD2F15972DFA62BE2D9A0C8979873A375D090CA1CEDA104DC2888F65738DCDB9282CBF0379247DCF718CADDB212804931E8E8092A0oE41G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consultantplus://offline/ref=4FD67F398F046A5355418AC45D1080FE5FBCF4A4B643BD0E2A2F8CD9AB49F071I9D8H</vt:lpwstr>
      </vt:variant>
      <vt:variant>
        <vt:lpwstr/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consultantplus://offline/ref=6A36DF0B5044ADE58E375A04D2FD15E30B30E6DE81D1D30129410F59C868FBFAFF6CA6D523A0053160B0F18D6E18D4DC08C3042ABAE6r3G</vt:lpwstr>
      </vt:variant>
      <vt:variant>
        <vt:lpwstr/>
      </vt:variant>
      <vt:variant>
        <vt:i4>7471161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consultantplus://offline/ref=4FD67F398F046A5355418AC45D1080FE5FBCF4A4B643BD0E2A2F8CD9AB49F071I9D8H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consultantplus://offline/ref=6A36DF0B5044ADE58E375A04D2FD15E30B30E6DE81D1D30129410F59C868FBFAFF6CA6D523A0053160B0F18D6E18D4DC08C3042ABAE6r3G</vt:lpwstr>
      </vt:variant>
      <vt:variant>
        <vt:lpwstr/>
      </vt:variant>
      <vt:variant>
        <vt:i4>7471161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consultantplus://offline/ref=4FD67F398F046A5355418AC45D1080FE5FBCF4A4B643BD0E2A2F8CD9AB49F071I9D8H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consultantplus://offline/ref=1DE4689E9F412CFD2F15972DFA62BE2D9A0C8979873A375D090CA1CEDA104DC2888F65738DCDB9282CBF0379247DCF718CADDB212804931E8E8092A0oE41G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mailto:saratovles@mail.ru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размещен в соответствии с пунктом 7 приложения № 2 к постановлению Правительства области от 26 августа 2011 года № 458-П      «О порядке разработки и утверждения административных регламентов исполнения государственных функций, административных  ре</dc:title>
  <dc:creator>Соболева Н.А.</dc:creator>
  <cp:lastModifiedBy>Александр</cp:lastModifiedBy>
  <cp:revision>2</cp:revision>
  <dcterms:created xsi:type="dcterms:W3CDTF">2021-08-10T08:29:00Z</dcterms:created>
  <dcterms:modified xsi:type="dcterms:W3CDTF">2021-08-10T08:29:00Z</dcterms:modified>
</cp:coreProperties>
</file>