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D6" w:rsidRPr="001940D6" w:rsidRDefault="001940D6">
      <w:pPr>
        <w:pStyle w:val="ConsPlusTitlePage"/>
      </w:pPr>
      <w:r w:rsidRPr="001940D6">
        <w:t xml:space="preserve">Документ предоставлен </w:t>
      </w:r>
      <w:hyperlink r:id="rId4">
        <w:proofErr w:type="spellStart"/>
        <w:r w:rsidRPr="001940D6">
          <w:rPr>
            <w:color w:val="0000FF"/>
          </w:rPr>
          <w:t>КонсультантПлюс</w:t>
        </w:r>
        <w:proofErr w:type="spellEnd"/>
      </w:hyperlink>
      <w:r w:rsidRPr="001940D6">
        <w:br/>
      </w:r>
    </w:p>
    <w:p w:rsidR="001940D6" w:rsidRPr="001940D6" w:rsidRDefault="001940D6">
      <w:pPr>
        <w:pStyle w:val="ConsPlusNormal"/>
        <w:jc w:val="both"/>
        <w:outlineLvl w:val="0"/>
        <w:rPr>
          <w:b w:val="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940D6" w:rsidRPr="001940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40D6" w:rsidRPr="001940D6" w:rsidRDefault="001940D6">
            <w:pPr>
              <w:pStyle w:val="ConsPlusNormal"/>
              <w:rPr>
                <w:b w:val="0"/>
              </w:rPr>
            </w:pPr>
            <w:r w:rsidRPr="001940D6">
              <w:rPr>
                <w:b w:val="0"/>
              </w:rPr>
              <w:t>28 июня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40D6" w:rsidRPr="001940D6" w:rsidRDefault="001940D6">
            <w:pPr>
              <w:pStyle w:val="ConsPlusNormal"/>
              <w:jc w:val="right"/>
              <w:rPr>
                <w:b w:val="0"/>
              </w:rPr>
            </w:pPr>
            <w:r w:rsidRPr="001940D6">
              <w:rPr>
                <w:b w:val="0"/>
              </w:rPr>
              <w:t>N 119-ЗСО</w:t>
            </w:r>
          </w:p>
        </w:tc>
      </w:tr>
    </w:tbl>
    <w:p w:rsidR="001940D6" w:rsidRPr="001940D6" w:rsidRDefault="001940D6">
      <w:pPr>
        <w:pStyle w:val="ConsPlusNormal"/>
        <w:pBdr>
          <w:bottom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Title"/>
        <w:jc w:val="center"/>
        <w:rPr>
          <w:b w:val="0"/>
        </w:rPr>
      </w:pPr>
      <w:r w:rsidRPr="001940D6">
        <w:rPr>
          <w:b w:val="0"/>
        </w:rPr>
        <w:t>РОССИЙСКАЯ ФЕДЕРАЦИЯ</w:t>
      </w:r>
    </w:p>
    <w:p w:rsidR="001940D6" w:rsidRPr="001940D6" w:rsidRDefault="001940D6">
      <w:pPr>
        <w:pStyle w:val="ConsPlusTitle"/>
        <w:jc w:val="center"/>
        <w:rPr>
          <w:b w:val="0"/>
        </w:rPr>
      </w:pPr>
    </w:p>
    <w:p w:rsidR="001940D6" w:rsidRPr="001940D6" w:rsidRDefault="001940D6">
      <w:pPr>
        <w:pStyle w:val="ConsPlusTitle"/>
        <w:jc w:val="center"/>
        <w:rPr>
          <w:b w:val="0"/>
        </w:rPr>
      </w:pPr>
      <w:r w:rsidRPr="001940D6">
        <w:rPr>
          <w:b w:val="0"/>
        </w:rPr>
        <w:t>ЗАКОН</w:t>
      </w:r>
    </w:p>
    <w:p w:rsidR="001940D6" w:rsidRPr="001940D6" w:rsidRDefault="001940D6">
      <w:pPr>
        <w:pStyle w:val="ConsPlusTitle"/>
        <w:jc w:val="center"/>
        <w:rPr>
          <w:b w:val="0"/>
        </w:rPr>
      </w:pPr>
      <w:r w:rsidRPr="001940D6">
        <w:rPr>
          <w:b w:val="0"/>
        </w:rPr>
        <w:t>САРАТОВСКОЙ ОБЛАСТИ</w:t>
      </w:r>
    </w:p>
    <w:p w:rsidR="001940D6" w:rsidRPr="001940D6" w:rsidRDefault="001940D6">
      <w:pPr>
        <w:pStyle w:val="ConsPlusTitle"/>
        <w:jc w:val="center"/>
        <w:rPr>
          <w:b w:val="0"/>
        </w:rPr>
      </w:pPr>
    </w:p>
    <w:p w:rsidR="001940D6" w:rsidRPr="001940D6" w:rsidRDefault="001940D6">
      <w:pPr>
        <w:pStyle w:val="ConsPlusTitle"/>
        <w:jc w:val="center"/>
        <w:rPr>
          <w:b w:val="0"/>
        </w:rPr>
      </w:pPr>
      <w:r w:rsidRPr="001940D6">
        <w:rPr>
          <w:b w:val="0"/>
        </w:rPr>
        <w:t>ОБ ИСПОЛЬЗОВАНИИ ЛЕСОВ ГРАЖДАНАМИ</w:t>
      </w:r>
    </w:p>
    <w:p w:rsidR="001940D6" w:rsidRPr="001940D6" w:rsidRDefault="001940D6">
      <w:pPr>
        <w:pStyle w:val="ConsPlusTitle"/>
        <w:jc w:val="center"/>
        <w:rPr>
          <w:b w:val="0"/>
        </w:rPr>
      </w:pPr>
      <w:r w:rsidRPr="001940D6">
        <w:rPr>
          <w:b w:val="0"/>
        </w:rPr>
        <w:t>ДЛЯ СОБСТВЕННЫХ НУЖД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Normal"/>
        <w:jc w:val="right"/>
        <w:rPr>
          <w:b w:val="0"/>
        </w:rPr>
      </w:pPr>
      <w:proofErr w:type="gramStart"/>
      <w:r w:rsidRPr="001940D6">
        <w:rPr>
          <w:b w:val="0"/>
        </w:rPr>
        <w:t>Принят</w:t>
      </w:r>
      <w:proofErr w:type="gramEnd"/>
    </w:p>
    <w:p w:rsidR="001940D6" w:rsidRPr="001940D6" w:rsidRDefault="001940D6">
      <w:pPr>
        <w:pStyle w:val="ConsPlusNormal"/>
        <w:jc w:val="right"/>
        <w:rPr>
          <w:b w:val="0"/>
        </w:rPr>
      </w:pPr>
      <w:r w:rsidRPr="001940D6">
        <w:rPr>
          <w:b w:val="0"/>
        </w:rPr>
        <w:t>Саратовской областной Думой</w:t>
      </w:r>
    </w:p>
    <w:p w:rsidR="001940D6" w:rsidRPr="001940D6" w:rsidRDefault="001940D6">
      <w:pPr>
        <w:pStyle w:val="ConsPlusNormal"/>
        <w:jc w:val="right"/>
        <w:rPr>
          <w:b w:val="0"/>
        </w:rPr>
      </w:pPr>
      <w:r w:rsidRPr="001940D6">
        <w:rPr>
          <w:b w:val="0"/>
        </w:rPr>
        <w:t>20 июня 2007 года</w:t>
      </w:r>
    </w:p>
    <w:p w:rsidR="001940D6" w:rsidRPr="001940D6" w:rsidRDefault="001940D6">
      <w:pPr>
        <w:pStyle w:val="ConsPlusNormal"/>
        <w:spacing w:after="1"/>
        <w:rPr>
          <w:b w:val="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940D6" w:rsidRPr="001940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0D6" w:rsidRPr="001940D6" w:rsidRDefault="001940D6">
            <w:pPr>
              <w:pStyle w:val="ConsPlusNormal"/>
              <w:rPr>
                <w:b w:val="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0D6" w:rsidRPr="001940D6" w:rsidRDefault="001940D6">
            <w:pPr>
              <w:pStyle w:val="ConsPlusNormal"/>
              <w:rPr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40D6" w:rsidRPr="001940D6" w:rsidRDefault="001940D6">
            <w:pPr>
              <w:pStyle w:val="ConsPlusNormal"/>
              <w:jc w:val="center"/>
              <w:rPr>
                <w:b w:val="0"/>
              </w:rPr>
            </w:pPr>
            <w:r w:rsidRPr="001940D6">
              <w:rPr>
                <w:b w:val="0"/>
                <w:color w:val="392C69"/>
              </w:rPr>
              <w:t>Список изменяющих документов</w:t>
            </w:r>
          </w:p>
          <w:p w:rsidR="001940D6" w:rsidRPr="001940D6" w:rsidRDefault="001940D6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940D6">
              <w:rPr>
                <w:b w:val="0"/>
                <w:color w:val="392C69"/>
              </w:rPr>
              <w:t>(в ред. Законов Саратовской области</w:t>
            </w:r>
            <w:proofErr w:type="gramEnd"/>
          </w:p>
          <w:p w:rsidR="001940D6" w:rsidRPr="001940D6" w:rsidRDefault="001940D6">
            <w:pPr>
              <w:pStyle w:val="ConsPlusNormal"/>
              <w:jc w:val="center"/>
              <w:rPr>
                <w:b w:val="0"/>
              </w:rPr>
            </w:pPr>
            <w:r w:rsidRPr="001940D6">
              <w:rPr>
                <w:b w:val="0"/>
                <w:color w:val="392C69"/>
              </w:rPr>
              <w:t xml:space="preserve">от 25.09.2008 </w:t>
            </w:r>
            <w:hyperlink r:id="rId5">
              <w:r w:rsidRPr="001940D6">
                <w:rPr>
                  <w:b w:val="0"/>
                  <w:color w:val="0000FF"/>
                </w:rPr>
                <w:t>N 237-ЗСО</w:t>
              </w:r>
            </w:hyperlink>
            <w:r w:rsidRPr="001940D6">
              <w:rPr>
                <w:b w:val="0"/>
                <w:color w:val="392C69"/>
              </w:rPr>
              <w:t xml:space="preserve">, от 03.02.2009 </w:t>
            </w:r>
            <w:hyperlink r:id="rId6">
              <w:r w:rsidRPr="001940D6">
                <w:rPr>
                  <w:b w:val="0"/>
                  <w:color w:val="0000FF"/>
                </w:rPr>
                <w:t>N 7-ЗСО</w:t>
              </w:r>
            </w:hyperlink>
            <w:r w:rsidRPr="001940D6">
              <w:rPr>
                <w:b w:val="0"/>
                <w:color w:val="392C69"/>
              </w:rPr>
              <w:t xml:space="preserve">, от 03.12.2009 </w:t>
            </w:r>
            <w:hyperlink r:id="rId7">
              <w:r w:rsidRPr="001940D6">
                <w:rPr>
                  <w:b w:val="0"/>
                  <w:color w:val="0000FF"/>
                </w:rPr>
                <w:t>N 198-ЗСО</w:t>
              </w:r>
            </w:hyperlink>
            <w:r w:rsidRPr="001940D6">
              <w:rPr>
                <w:b w:val="0"/>
                <w:color w:val="392C69"/>
              </w:rPr>
              <w:t>,</w:t>
            </w:r>
          </w:p>
          <w:p w:rsidR="001940D6" w:rsidRPr="001940D6" w:rsidRDefault="001940D6">
            <w:pPr>
              <w:pStyle w:val="ConsPlusNormal"/>
              <w:jc w:val="center"/>
              <w:rPr>
                <w:b w:val="0"/>
              </w:rPr>
            </w:pPr>
            <w:r w:rsidRPr="001940D6">
              <w:rPr>
                <w:b w:val="0"/>
                <w:color w:val="392C69"/>
              </w:rPr>
              <w:t xml:space="preserve">от 01.04.2015 </w:t>
            </w:r>
            <w:hyperlink r:id="rId8">
              <w:r w:rsidRPr="001940D6">
                <w:rPr>
                  <w:b w:val="0"/>
                  <w:color w:val="0000FF"/>
                </w:rPr>
                <w:t>N 35-ЗСО</w:t>
              </w:r>
            </w:hyperlink>
            <w:r w:rsidRPr="001940D6">
              <w:rPr>
                <w:b w:val="0"/>
                <w:color w:val="392C69"/>
              </w:rPr>
              <w:t xml:space="preserve">, от 01.02.2016 </w:t>
            </w:r>
            <w:hyperlink r:id="rId9">
              <w:r w:rsidRPr="001940D6">
                <w:rPr>
                  <w:b w:val="0"/>
                  <w:color w:val="0000FF"/>
                </w:rPr>
                <w:t>N 7-ЗСО</w:t>
              </w:r>
            </w:hyperlink>
            <w:r w:rsidRPr="001940D6">
              <w:rPr>
                <w:b w:val="0"/>
                <w:color w:val="392C69"/>
              </w:rPr>
              <w:t xml:space="preserve">, от 26.06.2018 </w:t>
            </w:r>
            <w:hyperlink r:id="rId10">
              <w:r w:rsidRPr="001940D6">
                <w:rPr>
                  <w:b w:val="0"/>
                  <w:color w:val="0000FF"/>
                </w:rPr>
                <w:t>N 65-ЗСО</w:t>
              </w:r>
            </w:hyperlink>
            <w:r w:rsidRPr="001940D6">
              <w:rPr>
                <w:b w:val="0"/>
                <w:color w:val="392C69"/>
              </w:rPr>
              <w:t>,</w:t>
            </w:r>
          </w:p>
          <w:p w:rsidR="001940D6" w:rsidRPr="001940D6" w:rsidRDefault="001940D6">
            <w:pPr>
              <w:pStyle w:val="ConsPlusNormal"/>
              <w:jc w:val="center"/>
              <w:rPr>
                <w:b w:val="0"/>
              </w:rPr>
            </w:pPr>
            <w:r w:rsidRPr="001940D6">
              <w:rPr>
                <w:b w:val="0"/>
                <w:color w:val="392C69"/>
              </w:rPr>
              <w:t xml:space="preserve">от 31.07.2018 </w:t>
            </w:r>
            <w:hyperlink r:id="rId11">
              <w:r w:rsidRPr="001940D6">
                <w:rPr>
                  <w:b w:val="0"/>
                  <w:color w:val="0000FF"/>
                </w:rPr>
                <w:t>N 82-ЗСО</w:t>
              </w:r>
            </w:hyperlink>
            <w:r w:rsidRPr="001940D6">
              <w:rPr>
                <w:b w:val="0"/>
                <w:color w:val="392C69"/>
              </w:rPr>
              <w:t xml:space="preserve">, от 05.11.2019 </w:t>
            </w:r>
            <w:hyperlink r:id="rId12">
              <w:r w:rsidRPr="001940D6">
                <w:rPr>
                  <w:b w:val="0"/>
                  <w:color w:val="0000FF"/>
                </w:rPr>
                <w:t>N 113-ЗСО</w:t>
              </w:r>
            </w:hyperlink>
            <w:r w:rsidRPr="001940D6">
              <w:rPr>
                <w:b w:val="0"/>
                <w:color w:val="392C69"/>
              </w:rPr>
              <w:t xml:space="preserve">, от 26.03.2020 </w:t>
            </w:r>
            <w:hyperlink r:id="rId13">
              <w:r w:rsidRPr="001940D6">
                <w:rPr>
                  <w:b w:val="0"/>
                  <w:color w:val="0000FF"/>
                </w:rPr>
                <w:t>N 19-ЗСО</w:t>
              </w:r>
            </w:hyperlink>
            <w:r w:rsidRPr="001940D6">
              <w:rPr>
                <w:b w:val="0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0D6" w:rsidRPr="001940D6" w:rsidRDefault="001940D6">
            <w:pPr>
              <w:pStyle w:val="ConsPlusNormal"/>
              <w:rPr>
                <w:b w:val="0"/>
              </w:rPr>
            </w:pPr>
          </w:p>
        </w:tc>
      </w:tr>
    </w:tbl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Normal"/>
        <w:ind w:firstLine="540"/>
        <w:jc w:val="both"/>
        <w:rPr>
          <w:b w:val="0"/>
        </w:rPr>
      </w:pPr>
      <w:r w:rsidRPr="001940D6">
        <w:rPr>
          <w:b w:val="0"/>
        </w:rPr>
        <w:t xml:space="preserve">Настоящий Закон в соответствии с Лесным </w:t>
      </w:r>
      <w:hyperlink r:id="rId14">
        <w:r w:rsidRPr="001940D6">
          <w:rPr>
            <w:b w:val="0"/>
            <w:color w:val="0000FF"/>
          </w:rPr>
          <w:t>кодексом</w:t>
        </w:r>
      </w:hyperlink>
      <w:r w:rsidRPr="001940D6">
        <w:rPr>
          <w:b w:val="0"/>
        </w:rPr>
        <w:t xml:space="preserve"> Российской Федерации устанавливает порядок и нормативы заготовки древесины (за исключением случаев, предусмотренных </w:t>
      </w:r>
      <w:hyperlink r:id="rId15">
        <w:r w:rsidRPr="001940D6">
          <w:rPr>
            <w:b w:val="0"/>
            <w:color w:val="0000FF"/>
          </w:rPr>
          <w:t>пунктом 41.3 статьи 81</w:t>
        </w:r>
      </w:hyperlink>
      <w:r w:rsidRPr="001940D6">
        <w:rPr>
          <w:b w:val="0"/>
        </w:rPr>
        <w:t xml:space="preserve"> Лесного кодекса Российской Федерации), порядок заготовки и сбора </w:t>
      </w:r>
      <w:proofErr w:type="spellStart"/>
      <w:r w:rsidRPr="001940D6">
        <w:rPr>
          <w:b w:val="0"/>
        </w:rPr>
        <w:t>недревесных</w:t>
      </w:r>
      <w:proofErr w:type="spellEnd"/>
      <w:r w:rsidRPr="001940D6">
        <w:rPr>
          <w:b w:val="0"/>
        </w:rPr>
        <w:t xml:space="preserve"> лесных ресурсов, а также порядок заготовки пищевых лесных ресурсов и сбора лекарственных растений для собственных нужд граждан.</w:t>
      </w:r>
    </w:p>
    <w:p w:rsidR="001940D6" w:rsidRPr="001940D6" w:rsidRDefault="001940D6">
      <w:pPr>
        <w:pStyle w:val="ConsPlusNormal"/>
        <w:jc w:val="both"/>
        <w:rPr>
          <w:b w:val="0"/>
        </w:rPr>
      </w:pPr>
      <w:r w:rsidRPr="001940D6">
        <w:rPr>
          <w:b w:val="0"/>
        </w:rPr>
        <w:t xml:space="preserve">(в ред. </w:t>
      </w:r>
      <w:hyperlink r:id="rId16">
        <w:r w:rsidRPr="001940D6">
          <w:rPr>
            <w:b w:val="0"/>
            <w:color w:val="0000FF"/>
          </w:rPr>
          <w:t>Закона</w:t>
        </w:r>
      </w:hyperlink>
      <w:r w:rsidRPr="001940D6">
        <w:rPr>
          <w:b w:val="0"/>
        </w:rPr>
        <w:t xml:space="preserve"> Саратовской области от 01.04.2015 N 35-ЗСО)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Title"/>
        <w:ind w:firstLine="540"/>
        <w:jc w:val="both"/>
        <w:outlineLvl w:val="0"/>
        <w:rPr>
          <w:b w:val="0"/>
        </w:rPr>
      </w:pPr>
      <w:r w:rsidRPr="001940D6">
        <w:rPr>
          <w:b w:val="0"/>
        </w:rPr>
        <w:t>Статья 1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Normal"/>
        <w:ind w:firstLine="540"/>
        <w:jc w:val="both"/>
        <w:rPr>
          <w:b w:val="0"/>
        </w:rPr>
      </w:pPr>
      <w:r w:rsidRPr="001940D6">
        <w:rPr>
          <w:b w:val="0"/>
        </w:rPr>
        <w:t>1. Граждане вправе заготавливать древесину для целей отопления, строительства и ремонта индивидуальных жилых домов и надворных построек за плату по ставкам, устанавливаемым Правительством области.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>2. Заготовка гражданами древесины для собственных нужд устанавливается в пределах следующих нормативов: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 xml:space="preserve">для строительства жилого дома и надворных построек - до 60 куб. </w:t>
      </w:r>
      <w:proofErr w:type="gramStart"/>
      <w:r w:rsidRPr="001940D6">
        <w:rPr>
          <w:b w:val="0"/>
        </w:rPr>
        <w:t>м</w:t>
      </w:r>
      <w:proofErr w:type="gramEnd"/>
      <w:r w:rsidRPr="001940D6">
        <w:rPr>
          <w:b w:val="0"/>
        </w:rPr>
        <w:t xml:space="preserve"> деловой древесины один раз в 50 лет;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 xml:space="preserve">для ремонта жилого дома и надворных построек - до 24 куб. </w:t>
      </w:r>
      <w:proofErr w:type="gramStart"/>
      <w:r w:rsidRPr="001940D6">
        <w:rPr>
          <w:b w:val="0"/>
        </w:rPr>
        <w:t>м</w:t>
      </w:r>
      <w:proofErr w:type="gramEnd"/>
      <w:r w:rsidRPr="001940D6">
        <w:rPr>
          <w:b w:val="0"/>
        </w:rPr>
        <w:t xml:space="preserve"> деловой </w:t>
      </w:r>
      <w:r w:rsidRPr="001940D6">
        <w:rPr>
          <w:b w:val="0"/>
        </w:rPr>
        <w:lastRenderedPageBreak/>
        <w:t>древесины один раз в 15 лет;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 xml:space="preserve">для отопления жилых и бытовых помещений с печным отоплением - до 15 куб. </w:t>
      </w:r>
      <w:proofErr w:type="gramStart"/>
      <w:r w:rsidRPr="001940D6">
        <w:rPr>
          <w:b w:val="0"/>
        </w:rPr>
        <w:t>м</w:t>
      </w:r>
      <w:proofErr w:type="gramEnd"/>
      <w:r w:rsidRPr="001940D6">
        <w:rPr>
          <w:b w:val="0"/>
        </w:rPr>
        <w:t xml:space="preserve"> дровяной древесины ежегодно.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>3. Граждане, пострадавшие от стихийных бедствий, вправе заготавливать древесину в пределах объемов, установленных настоящей статьей, без учета периодичности.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Title"/>
        <w:ind w:firstLine="540"/>
        <w:jc w:val="both"/>
        <w:outlineLvl w:val="0"/>
        <w:rPr>
          <w:b w:val="0"/>
        </w:rPr>
      </w:pPr>
      <w:r w:rsidRPr="001940D6">
        <w:rPr>
          <w:b w:val="0"/>
        </w:rPr>
        <w:t>Статья 2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Normal"/>
        <w:ind w:firstLine="540"/>
        <w:jc w:val="both"/>
        <w:rPr>
          <w:b w:val="0"/>
        </w:rPr>
      </w:pPr>
      <w:r w:rsidRPr="001940D6">
        <w:rPr>
          <w:b w:val="0"/>
        </w:rPr>
        <w:t>1. Для заготовки гражданами древесины для собственных нужд продаются лесные насаждения на лесных участках, не переданных в аренду для заготовки древесины.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>2. Заготовка гражданами древесины для собственных нужд осуществляется в соответствии с лесохозяйственным регламентом лесничества, на территории которого производится заготовка древесины.</w:t>
      </w:r>
    </w:p>
    <w:p w:rsidR="001940D6" w:rsidRPr="001940D6" w:rsidRDefault="001940D6">
      <w:pPr>
        <w:pStyle w:val="ConsPlusNormal"/>
        <w:jc w:val="both"/>
        <w:rPr>
          <w:b w:val="0"/>
        </w:rPr>
      </w:pPr>
      <w:r w:rsidRPr="001940D6">
        <w:rPr>
          <w:b w:val="0"/>
        </w:rPr>
        <w:t>(</w:t>
      </w:r>
      <w:proofErr w:type="gramStart"/>
      <w:r w:rsidRPr="001940D6">
        <w:rPr>
          <w:b w:val="0"/>
        </w:rPr>
        <w:t>ч</w:t>
      </w:r>
      <w:proofErr w:type="gramEnd"/>
      <w:r w:rsidRPr="001940D6">
        <w:rPr>
          <w:b w:val="0"/>
        </w:rPr>
        <w:t xml:space="preserve">асть 2 в ред. </w:t>
      </w:r>
      <w:hyperlink r:id="rId17">
        <w:r w:rsidRPr="001940D6">
          <w:rPr>
            <w:b w:val="0"/>
            <w:color w:val="0000FF"/>
          </w:rPr>
          <w:t>Закона</w:t>
        </w:r>
      </w:hyperlink>
      <w:r w:rsidRPr="001940D6">
        <w:rPr>
          <w:b w:val="0"/>
        </w:rPr>
        <w:t xml:space="preserve"> Саратовской области от 03.02.2009 N 7-ЗСО)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>3. В соответствии с федеральным законодательством граждане осуществляют заготовку древесины для собственных нужд на основании договоров купли-продажи лесных насаждений без предоставления лесного участка.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Title"/>
        <w:ind w:firstLine="540"/>
        <w:jc w:val="both"/>
        <w:outlineLvl w:val="0"/>
        <w:rPr>
          <w:b w:val="0"/>
        </w:rPr>
      </w:pPr>
      <w:r w:rsidRPr="001940D6">
        <w:rPr>
          <w:b w:val="0"/>
        </w:rPr>
        <w:t>Статья 3</w:t>
      </w:r>
    </w:p>
    <w:p w:rsidR="001940D6" w:rsidRPr="001940D6" w:rsidRDefault="001940D6">
      <w:pPr>
        <w:pStyle w:val="ConsPlusNormal"/>
        <w:ind w:firstLine="540"/>
        <w:jc w:val="both"/>
        <w:rPr>
          <w:b w:val="0"/>
        </w:rPr>
      </w:pPr>
      <w:r w:rsidRPr="001940D6">
        <w:rPr>
          <w:b w:val="0"/>
        </w:rPr>
        <w:t xml:space="preserve">(в ред. </w:t>
      </w:r>
      <w:hyperlink r:id="rId18">
        <w:r w:rsidRPr="001940D6">
          <w:rPr>
            <w:b w:val="0"/>
            <w:color w:val="0000FF"/>
          </w:rPr>
          <w:t>Закона</w:t>
        </w:r>
      </w:hyperlink>
      <w:r w:rsidRPr="001940D6">
        <w:rPr>
          <w:b w:val="0"/>
        </w:rPr>
        <w:t xml:space="preserve"> Саратовской области от 03.12.2009 N 198-ЗСО)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Normal"/>
        <w:ind w:firstLine="540"/>
        <w:jc w:val="both"/>
        <w:rPr>
          <w:b w:val="0"/>
        </w:rPr>
      </w:pPr>
      <w:r w:rsidRPr="001940D6">
        <w:rPr>
          <w:b w:val="0"/>
        </w:rPr>
        <w:t>1. Граждане направляют заявки на заготовку древесины для собственных нужд в орган исполнительной власти области в сфере лесных отношений.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 xml:space="preserve">2. Орган исполнительной власти области в сфере лесных отношений определяет объемы рубок лесных </w:t>
      </w:r>
      <w:proofErr w:type="gramStart"/>
      <w:r w:rsidRPr="001940D6">
        <w:rPr>
          <w:b w:val="0"/>
        </w:rPr>
        <w:t>насаждений</w:t>
      </w:r>
      <w:proofErr w:type="gramEnd"/>
      <w:r w:rsidRPr="001940D6">
        <w:rPr>
          <w:b w:val="0"/>
        </w:rPr>
        <w:t xml:space="preserve"> для собственных нужд граждан исходя из разрешенного объема использования лесов, установленного лесохозяйственным регламентом по каждому лесничеству.</w:t>
      </w:r>
    </w:p>
    <w:p w:rsidR="001940D6" w:rsidRPr="001940D6" w:rsidRDefault="001940D6">
      <w:pPr>
        <w:pStyle w:val="ConsPlusNormal"/>
        <w:jc w:val="both"/>
        <w:rPr>
          <w:b w:val="0"/>
        </w:rPr>
      </w:pPr>
      <w:r w:rsidRPr="001940D6">
        <w:rPr>
          <w:b w:val="0"/>
        </w:rPr>
        <w:t>(</w:t>
      </w:r>
      <w:proofErr w:type="gramStart"/>
      <w:r w:rsidRPr="001940D6">
        <w:rPr>
          <w:b w:val="0"/>
        </w:rPr>
        <w:t>в</w:t>
      </w:r>
      <w:proofErr w:type="gramEnd"/>
      <w:r w:rsidRPr="001940D6">
        <w:rPr>
          <w:b w:val="0"/>
        </w:rPr>
        <w:t xml:space="preserve"> ред. </w:t>
      </w:r>
      <w:hyperlink r:id="rId19">
        <w:r w:rsidRPr="001940D6">
          <w:rPr>
            <w:b w:val="0"/>
            <w:color w:val="0000FF"/>
          </w:rPr>
          <w:t>Закона</w:t>
        </w:r>
      </w:hyperlink>
      <w:r w:rsidRPr="001940D6">
        <w:rPr>
          <w:b w:val="0"/>
        </w:rPr>
        <w:t xml:space="preserve"> Саратовской области от 26.03.2020 N 19-ЗСО)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>3. Орган исполнительной власти области в сфере лесных отношений информирует граждан о наличии и территориальном распределении необходимого объема древесины.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 xml:space="preserve">4. Граждане заключают с органом исполнительной власти области в сфере лесных отношений в порядке, устанавливаемом Правительством области, договоры купли-продажи лесных насаждений для собственных нужд, оформленные в соответствии с типовым договором купли-продажи лесных насаждений, утвержденным уполномоченным федеральным органом </w:t>
      </w:r>
      <w:r w:rsidRPr="001940D6">
        <w:rPr>
          <w:b w:val="0"/>
        </w:rPr>
        <w:lastRenderedPageBreak/>
        <w:t>исполнительной власти.</w:t>
      </w:r>
    </w:p>
    <w:p w:rsidR="001940D6" w:rsidRPr="001940D6" w:rsidRDefault="001940D6">
      <w:pPr>
        <w:pStyle w:val="ConsPlusNormal"/>
        <w:jc w:val="both"/>
        <w:rPr>
          <w:b w:val="0"/>
        </w:rPr>
      </w:pPr>
      <w:r w:rsidRPr="001940D6">
        <w:rPr>
          <w:b w:val="0"/>
        </w:rPr>
        <w:t>(</w:t>
      </w:r>
      <w:proofErr w:type="gramStart"/>
      <w:r w:rsidRPr="001940D6">
        <w:rPr>
          <w:b w:val="0"/>
        </w:rPr>
        <w:t>ч</w:t>
      </w:r>
      <w:proofErr w:type="gramEnd"/>
      <w:r w:rsidRPr="001940D6">
        <w:rPr>
          <w:b w:val="0"/>
        </w:rPr>
        <w:t xml:space="preserve">асть 4 в ред. </w:t>
      </w:r>
      <w:hyperlink r:id="rId20">
        <w:r w:rsidRPr="001940D6">
          <w:rPr>
            <w:b w:val="0"/>
            <w:color w:val="0000FF"/>
          </w:rPr>
          <w:t>Закона</w:t>
        </w:r>
      </w:hyperlink>
      <w:r w:rsidRPr="001940D6">
        <w:rPr>
          <w:b w:val="0"/>
        </w:rPr>
        <w:t xml:space="preserve"> Саратовской области от 31.07.2018 N 82-ЗСО)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Title"/>
        <w:ind w:firstLine="540"/>
        <w:jc w:val="both"/>
        <w:outlineLvl w:val="0"/>
        <w:rPr>
          <w:b w:val="0"/>
        </w:rPr>
      </w:pPr>
      <w:r w:rsidRPr="001940D6">
        <w:rPr>
          <w:b w:val="0"/>
        </w:rPr>
        <w:t>Статья 4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Normal"/>
        <w:ind w:firstLine="540"/>
        <w:jc w:val="both"/>
        <w:rPr>
          <w:b w:val="0"/>
        </w:rPr>
      </w:pPr>
      <w:r w:rsidRPr="001940D6">
        <w:rPr>
          <w:b w:val="0"/>
        </w:rPr>
        <w:t xml:space="preserve">1. </w:t>
      </w:r>
      <w:proofErr w:type="gramStart"/>
      <w:r w:rsidRPr="001940D6">
        <w:rPr>
          <w:b w:val="0"/>
        </w:rPr>
        <w:t xml:space="preserve">К </w:t>
      </w:r>
      <w:proofErr w:type="spellStart"/>
      <w:r w:rsidRPr="001940D6">
        <w:rPr>
          <w:b w:val="0"/>
        </w:rPr>
        <w:t>недревесным</w:t>
      </w:r>
      <w:proofErr w:type="spellEnd"/>
      <w:r w:rsidRPr="001940D6">
        <w:rPr>
          <w:b w:val="0"/>
        </w:rPr>
        <w:t xml:space="preserve"> лесным ресурсам, заготовка и сбор которых осуществляются на территории области, относятся: валежник, пни, кора деревьев и кустарников, луб, береста, хворост, сосновая и еловая лапы, ветви и кустарники для веников, метел и плетения, веточный корм, ели или деревья других хвойных пород для новогодних праздников, лесная подстилка, камыш и подобные лесные ресурсы.</w:t>
      </w:r>
      <w:proofErr w:type="gramEnd"/>
    </w:p>
    <w:p w:rsidR="001940D6" w:rsidRPr="001940D6" w:rsidRDefault="001940D6">
      <w:pPr>
        <w:pStyle w:val="ConsPlusNormal"/>
        <w:jc w:val="both"/>
        <w:rPr>
          <w:b w:val="0"/>
        </w:rPr>
      </w:pPr>
      <w:r w:rsidRPr="001940D6">
        <w:rPr>
          <w:b w:val="0"/>
        </w:rPr>
        <w:t>(</w:t>
      </w:r>
      <w:proofErr w:type="gramStart"/>
      <w:r w:rsidRPr="001940D6">
        <w:rPr>
          <w:b w:val="0"/>
        </w:rPr>
        <w:t>в</w:t>
      </w:r>
      <w:proofErr w:type="gramEnd"/>
      <w:r w:rsidRPr="001940D6">
        <w:rPr>
          <w:b w:val="0"/>
        </w:rPr>
        <w:t xml:space="preserve"> ред. Законов Саратовской области от 25.09.2008 </w:t>
      </w:r>
      <w:hyperlink r:id="rId21">
        <w:r w:rsidRPr="001940D6">
          <w:rPr>
            <w:b w:val="0"/>
            <w:color w:val="0000FF"/>
          </w:rPr>
          <w:t>N 237-ЗСО</w:t>
        </w:r>
      </w:hyperlink>
      <w:r w:rsidRPr="001940D6">
        <w:rPr>
          <w:b w:val="0"/>
        </w:rPr>
        <w:t xml:space="preserve">, от 26.06.2018 </w:t>
      </w:r>
      <w:hyperlink r:id="rId22">
        <w:r w:rsidRPr="001940D6">
          <w:rPr>
            <w:b w:val="0"/>
            <w:color w:val="0000FF"/>
          </w:rPr>
          <w:t>N 65-ЗСО</w:t>
        </w:r>
      </w:hyperlink>
      <w:r w:rsidRPr="001940D6">
        <w:rPr>
          <w:b w:val="0"/>
        </w:rPr>
        <w:t>)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>2. К пищевым лесным ресурсам и лекарственным растениям, заготовка и сбор которых осуществляются на территории области, относятся: семена, дикорастущие плоды, ягоды, орехи, грибы, березовый сок, дикорастущие травянистые лекарственные растения, почки, листья и соцветия древесно-кустарниковых растений и подобные лесные ресурсы.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 xml:space="preserve">3. Исключена. - </w:t>
      </w:r>
      <w:hyperlink r:id="rId23">
        <w:r w:rsidRPr="001940D6">
          <w:rPr>
            <w:b w:val="0"/>
            <w:color w:val="0000FF"/>
          </w:rPr>
          <w:t>Закон</w:t>
        </w:r>
      </w:hyperlink>
      <w:r w:rsidRPr="001940D6">
        <w:rPr>
          <w:b w:val="0"/>
        </w:rPr>
        <w:t xml:space="preserve"> Саратовской области от 25.09.2008 N 237-ЗСО.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 xml:space="preserve">4. При осуществлении использования лесов для собственных нужд граждане обязаны соблюдать требования к способам и технологиям, установленным правилами заготовки и сбора </w:t>
      </w:r>
      <w:proofErr w:type="spellStart"/>
      <w:r w:rsidRPr="001940D6">
        <w:rPr>
          <w:b w:val="0"/>
        </w:rPr>
        <w:t>недревесных</w:t>
      </w:r>
      <w:proofErr w:type="spellEnd"/>
      <w:r w:rsidRPr="001940D6">
        <w:rPr>
          <w:b w:val="0"/>
        </w:rPr>
        <w:t xml:space="preserve"> лесных ресурсов, пищевых лесных ресурсов и лекарственных растений.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Title"/>
        <w:ind w:firstLine="540"/>
        <w:jc w:val="both"/>
        <w:outlineLvl w:val="0"/>
        <w:rPr>
          <w:b w:val="0"/>
        </w:rPr>
      </w:pPr>
      <w:r w:rsidRPr="001940D6">
        <w:rPr>
          <w:b w:val="0"/>
        </w:rPr>
        <w:t>Статья 5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Normal"/>
        <w:ind w:firstLine="540"/>
        <w:jc w:val="both"/>
        <w:rPr>
          <w:b w:val="0"/>
        </w:rPr>
      </w:pPr>
      <w:r w:rsidRPr="001940D6">
        <w:rPr>
          <w:b w:val="0"/>
        </w:rPr>
        <w:t>1. Заготовка пней не допускается на особо защитных участках лесов, в молодняках и на площадях лесных культур.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 xml:space="preserve">2. Заготовка коры, луба и бересты допускается с сухостойных и </w:t>
      </w:r>
      <w:proofErr w:type="spellStart"/>
      <w:r w:rsidRPr="001940D6">
        <w:rPr>
          <w:b w:val="0"/>
        </w:rPr>
        <w:t>валежных</w:t>
      </w:r>
      <w:proofErr w:type="spellEnd"/>
      <w:r w:rsidRPr="001940D6">
        <w:rPr>
          <w:b w:val="0"/>
        </w:rPr>
        <w:t xml:space="preserve"> деревьев в течение всего года.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>3. Заготовка коры, луба и бересты одновременно с рубкой лесных насаждений проводится по согласованию с лицами, осуществляющими рубку, по основаниям, предусмотренным лесным законодательством.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 xml:space="preserve">4. </w:t>
      </w:r>
      <w:proofErr w:type="gramStart"/>
      <w:r w:rsidRPr="001940D6">
        <w:rPr>
          <w:b w:val="0"/>
        </w:rPr>
        <w:t>Заготовка сосновой и еловой лап, ветвей и кустарников для веников, метел и плетения, а также веточного корма проводится одновременно с рубкой лесных насаждений по согласованию с лицами, осуществляющими рубку, по основаниям, предусмотренным лесным законодательством, а также на лесных участках, подлежащих расчистке (квартальные просеки, минерализованные полосы, противопожарные разрывы и т.д., где не требуется сохранения подроста и насаждений).</w:t>
      </w:r>
      <w:proofErr w:type="gramEnd"/>
      <w:r w:rsidRPr="001940D6">
        <w:rPr>
          <w:b w:val="0"/>
        </w:rPr>
        <w:t xml:space="preserve"> Заготовка хвороста </w:t>
      </w:r>
      <w:r w:rsidRPr="001940D6">
        <w:rPr>
          <w:b w:val="0"/>
        </w:rPr>
        <w:lastRenderedPageBreak/>
        <w:t>производится без ограничения.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>5. Сбор лесной подстилки и опавших листьев допускается на лесных участках, подлежащих расчистке (квартальные просеки, минерализованные полосы, противопожарные разрывы и т.д., где не требуется сохранения подроста и насаждений).</w:t>
      </w:r>
    </w:p>
    <w:p w:rsidR="001940D6" w:rsidRPr="001940D6" w:rsidRDefault="001940D6">
      <w:pPr>
        <w:pStyle w:val="ConsPlusNormal"/>
        <w:jc w:val="both"/>
        <w:rPr>
          <w:b w:val="0"/>
        </w:rPr>
      </w:pPr>
      <w:r w:rsidRPr="001940D6">
        <w:rPr>
          <w:b w:val="0"/>
        </w:rPr>
        <w:t>(</w:t>
      </w:r>
      <w:proofErr w:type="gramStart"/>
      <w:r w:rsidRPr="001940D6">
        <w:rPr>
          <w:b w:val="0"/>
        </w:rPr>
        <w:t>ч</w:t>
      </w:r>
      <w:proofErr w:type="gramEnd"/>
      <w:r w:rsidRPr="001940D6">
        <w:rPr>
          <w:b w:val="0"/>
        </w:rPr>
        <w:t xml:space="preserve">асть 5 в ред. </w:t>
      </w:r>
      <w:hyperlink r:id="rId24">
        <w:r w:rsidRPr="001940D6">
          <w:rPr>
            <w:b w:val="0"/>
            <w:color w:val="0000FF"/>
          </w:rPr>
          <w:t>Закона</w:t>
        </w:r>
      </w:hyperlink>
      <w:r w:rsidRPr="001940D6">
        <w:rPr>
          <w:b w:val="0"/>
        </w:rPr>
        <w:t xml:space="preserve"> Саратовской области от 25.09.2008 N 237-ЗСО)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>6. Заготовка валежника для собственных нужд граждан производится путем сбора лежащих на поверхности земли остатков стволов деревьев, сучьев, не являющихся порубочными остатками в местах проведения лесосечных работ и (или) образовавшихся вследствие естественного отмирания деревьев, при их повреждении вредными организмами, при буреломе, снеговале.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>Заготовка валежника осуществляется в течение всего года без ограничений по объему.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 xml:space="preserve">Заготавливать и собирать валежник разрешается с соблюдением </w:t>
      </w:r>
      <w:hyperlink r:id="rId25">
        <w:r w:rsidRPr="001940D6">
          <w:rPr>
            <w:b w:val="0"/>
            <w:color w:val="0000FF"/>
          </w:rPr>
          <w:t>правил</w:t>
        </w:r>
      </w:hyperlink>
      <w:r w:rsidRPr="001940D6">
        <w:rPr>
          <w:b w:val="0"/>
        </w:rPr>
        <w:t xml:space="preserve"> санитарной безопасности в лесах и </w:t>
      </w:r>
      <w:hyperlink r:id="rId26">
        <w:r w:rsidRPr="001940D6">
          <w:rPr>
            <w:b w:val="0"/>
            <w:color w:val="0000FF"/>
          </w:rPr>
          <w:t>правил</w:t>
        </w:r>
      </w:hyperlink>
      <w:r w:rsidRPr="001940D6">
        <w:rPr>
          <w:b w:val="0"/>
        </w:rPr>
        <w:t xml:space="preserve"> пожарной безопасности в лесах.</w:t>
      </w:r>
    </w:p>
    <w:p w:rsidR="001940D6" w:rsidRPr="001940D6" w:rsidRDefault="001940D6">
      <w:pPr>
        <w:pStyle w:val="ConsPlusNormal"/>
        <w:jc w:val="both"/>
        <w:rPr>
          <w:b w:val="0"/>
        </w:rPr>
      </w:pPr>
      <w:r w:rsidRPr="001940D6">
        <w:rPr>
          <w:b w:val="0"/>
        </w:rPr>
        <w:t>(</w:t>
      </w:r>
      <w:proofErr w:type="gramStart"/>
      <w:r w:rsidRPr="001940D6">
        <w:rPr>
          <w:b w:val="0"/>
        </w:rPr>
        <w:t>ч</w:t>
      </w:r>
      <w:proofErr w:type="gramEnd"/>
      <w:r w:rsidRPr="001940D6">
        <w:rPr>
          <w:b w:val="0"/>
        </w:rPr>
        <w:t xml:space="preserve">асть 6 в ред. </w:t>
      </w:r>
      <w:hyperlink r:id="rId27">
        <w:r w:rsidRPr="001940D6">
          <w:rPr>
            <w:b w:val="0"/>
            <w:color w:val="0000FF"/>
          </w:rPr>
          <w:t>Закона</w:t>
        </w:r>
      </w:hyperlink>
      <w:r w:rsidRPr="001940D6">
        <w:rPr>
          <w:b w:val="0"/>
        </w:rPr>
        <w:t xml:space="preserve"> Саратовской области от 05.11.2019 N 113-ЗСО)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Title"/>
        <w:ind w:firstLine="540"/>
        <w:jc w:val="both"/>
        <w:outlineLvl w:val="0"/>
        <w:rPr>
          <w:b w:val="0"/>
        </w:rPr>
      </w:pPr>
      <w:r w:rsidRPr="001940D6">
        <w:rPr>
          <w:b w:val="0"/>
        </w:rPr>
        <w:t>Статья 6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Normal"/>
        <w:ind w:firstLine="540"/>
        <w:jc w:val="both"/>
        <w:rPr>
          <w:b w:val="0"/>
        </w:rPr>
      </w:pPr>
      <w:r w:rsidRPr="001940D6">
        <w:rPr>
          <w:b w:val="0"/>
        </w:rPr>
        <w:t>1. При сборе семян, диких плодов, ягод, орехов и лекарственного сырья не допускается рубка деревьев и кустарников.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>2. Заготовка древесных соков не допускается в городских лесах, на особо защитных участках лесов, в молодняках и на площадях лесных культур. Заготовка древесных соков допускается с деревьев, намеченных в рубку, способами, обеспечивающими сохранение технических свой</w:t>
      </w:r>
      <w:proofErr w:type="gramStart"/>
      <w:r w:rsidRPr="001940D6">
        <w:rPr>
          <w:b w:val="0"/>
        </w:rPr>
        <w:t>ств др</w:t>
      </w:r>
      <w:proofErr w:type="gramEnd"/>
      <w:r w:rsidRPr="001940D6">
        <w:rPr>
          <w:b w:val="0"/>
        </w:rPr>
        <w:t>евесины.</w:t>
      </w:r>
    </w:p>
    <w:p w:rsidR="001940D6" w:rsidRPr="001940D6" w:rsidRDefault="001940D6">
      <w:pPr>
        <w:pStyle w:val="ConsPlusNormal"/>
        <w:spacing w:before="280"/>
        <w:ind w:firstLine="540"/>
        <w:jc w:val="both"/>
        <w:rPr>
          <w:b w:val="0"/>
        </w:rPr>
      </w:pPr>
      <w:r w:rsidRPr="001940D6">
        <w:rPr>
          <w:b w:val="0"/>
        </w:rPr>
        <w:t xml:space="preserve">3. В соответствии с </w:t>
      </w:r>
      <w:hyperlink r:id="rId28">
        <w:r w:rsidRPr="001940D6">
          <w:rPr>
            <w:b w:val="0"/>
            <w:color w:val="0000FF"/>
          </w:rPr>
          <w:t>законодательством</w:t>
        </w:r>
      </w:hyperlink>
      <w:r w:rsidRPr="001940D6">
        <w:rPr>
          <w:b w:val="0"/>
        </w:rPr>
        <w:t xml:space="preserve"> запрещается осуществлять заготовку и сбор грибов и дикорастущих растений, виды которых занесены в Красную книгу Саратовской области.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Title"/>
        <w:ind w:firstLine="540"/>
        <w:jc w:val="both"/>
        <w:outlineLvl w:val="0"/>
        <w:rPr>
          <w:b w:val="0"/>
        </w:rPr>
      </w:pPr>
      <w:r w:rsidRPr="001940D6">
        <w:rPr>
          <w:b w:val="0"/>
        </w:rPr>
        <w:t>Статья 7</w:t>
      </w:r>
    </w:p>
    <w:p w:rsidR="001940D6" w:rsidRPr="001940D6" w:rsidRDefault="001940D6">
      <w:pPr>
        <w:pStyle w:val="ConsPlusNormal"/>
        <w:ind w:firstLine="540"/>
        <w:jc w:val="both"/>
        <w:rPr>
          <w:b w:val="0"/>
        </w:rPr>
      </w:pPr>
      <w:r w:rsidRPr="001940D6">
        <w:rPr>
          <w:b w:val="0"/>
        </w:rPr>
        <w:t xml:space="preserve">(в ред. </w:t>
      </w:r>
      <w:hyperlink r:id="rId29">
        <w:r w:rsidRPr="001940D6">
          <w:rPr>
            <w:b w:val="0"/>
            <w:color w:val="0000FF"/>
          </w:rPr>
          <w:t>Закона</w:t>
        </w:r>
      </w:hyperlink>
      <w:r w:rsidRPr="001940D6">
        <w:rPr>
          <w:b w:val="0"/>
        </w:rPr>
        <w:t xml:space="preserve"> Саратовской области от 25.09.2008 N 237-ЗСО)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Normal"/>
        <w:ind w:firstLine="540"/>
        <w:jc w:val="both"/>
        <w:rPr>
          <w:b w:val="0"/>
        </w:rPr>
      </w:pPr>
      <w:proofErr w:type="gramStart"/>
      <w:r w:rsidRPr="001940D6">
        <w:rPr>
          <w:b w:val="0"/>
        </w:rPr>
        <w:t xml:space="preserve">Заготовка древесины, заготовка и сбор </w:t>
      </w:r>
      <w:proofErr w:type="spellStart"/>
      <w:r w:rsidRPr="001940D6">
        <w:rPr>
          <w:b w:val="0"/>
        </w:rPr>
        <w:t>недревесных</w:t>
      </w:r>
      <w:proofErr w:type="spellEnd"/>
      <w:r w:rsidRPr="001940D6">
        <w:rPr>
          <w:b w:val="0"/>
        </w:rPr>
        <w:t xml:space="preserve"> лесных ресурсов, заготовка пищевых лесных ресурсов и сбор лекарственных растений для собственных нужд должны осуществляться гражданами в соответствии с федеральным </w:t>
      </w:r>
      <w:hyperlink r:id="rId30">
        <w:r w:rsidRPr="001940D6">
          <w:rPr>
            <w:b w:val="0"/>
            <w:color w:val="0000FF"/>
          </w:rPr>
          <w:t>законодательством</w:t>
        </w:r>
      </w:hyperlink>
      <w:r w:rsidRPr="001940D6">
        <w:rPr>
          <w:b w:val="0"/>
        </w:rPr>
        <w:t xml:space="preserve"> способами, предотвращающими возникновение эрозии почв, исключающими негативное (вредное) воздействие на состояние лесов, с применением технологии и способов, исключающих истощение имеющихся ресурсов, с соблюдением правил </w:t>
      </w:r>
      <w:r w:rsidRPr="001940D6">
        <w:rPr>
          <w:b w:val="0"/>
        </w:rPr>
        <w:lastRenderedPageBreak/>
        <w:t xml:space="preserve">пожарной и санитарной безопасности в лесах, правил </w:t>
      </w:r>
      <w:proofErr w:type="spellStart"/>
      <w:r w:rsidRPr="001940D6">
        <w:rPr>
          <w:b w:val="0"/>
        </w:rPr>
        <w:t>лесовосстановления</w:t>
      </w:r>
      <w:proofErr w:type="spellEnd"/>
      <w:r w:rsidRPr="001940D6">
        <w:rPr>
          <w:b w:val="0"/>
        </w:rPr>
        <w:t xml:space="preserve"> и</w:t>
      </w:r>
      <w:proofErr w:type="gramEnd"/>
      <w:r w:rsidRPr="001940D6">
        <w:rPr>
          <w:b w:val="0"/>
        </w:rPr>
        <w:t xml:space="preserve"> правил ухода за лесами.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Title"/>
        <w:ind w:firstLine="540"/>
        <w:jc w:val="both"/>
        <w:outlineLvl w:val="0"/>
        <w:rPr>
          <w:b w:val="0"/>
        </w:rPr>
      </w:pPr>
      <w:r w:rsidRPr="001940D6">
        <w:rPr>
          <w:b w:val="0"/>
        </w:rPr>
        <w:t>Статья 8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Normal"/>
        <w:ind w:firstLine="540"/>
        <w:jc w:val="both"/>
        <w:rPr>
          <w:b w:val="0"/>
        </w:rPr>
      </w:pPr>
      <w:r w:rsidRPr="001940D6">
        <w:rPr>
          <w:b w:val="0"/>
        </w:rPr>
        <w:t>Настоящий Закон вступает в силу через десять дней после дня его официального опубликования.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Normal"/>
        <w:jc w:val="right"/>
        <w:rPr>
          <w:b w:val="0"/>
        </w:rPr>
      </w:pPr>
      <w:r w:rsidRPr="001940D6">
        <w:rPr>
          <w:b w:val="0"/>
        </w:rPr>
        <w:t>Губернатор</w:t>
      </w:r>
    </w:p>
    <w:p w:rsidR="001940D6" w:rsidRPr="001940D6" w:rsidRDefault="001940D6">
      <w:pPr>
        <w:pStyle w:val="ConsPlusNormal"/>
        <w:jc w:val="right"/>
        <w:rPr>
          <w:b w:val="0"/>
        </w:rPr>
      </w:pPr>
      <w:r w:rsidRPr="001940D6">
        <w:rPr>
          <w:b w:val="0"/>
        </w:rPr>
        <w:t>Саратовской области</w:t>
      </w:r>
    </w:p>
    <w:p w:rsidR="001940D6" w:rsidRPr="001940D6" w:rsidRDefault="001940D6">
      <w:pPr>
        <w:pStyle w:val="ConsPlusNormal"/>
        <w:jc w:val="right"/>
        <w:rPr>
          <w:b w:val="0"/>
        </w:rPr>
      </w:pPr>
      <w:r w:rsidRPr="001940D6">
        <w:rPr>
          <w:b w:val="0"/>
        </w:rPr>
        <w:t>П.Л.ИПАТОВ</w:t>
      </w:r>
    </w:p>
    <w:p w:rsidR="001940D6" w:rsidRPr="001940D6" w:rsidRDefault="001940D6">
      <w:pPr>
        <w:pStyle w:val="ConsPlusNormal"/>
        <w:rPr>
          <w:b w:val="0"/>
        </w:rPr>
      </w:pPr>
      <w:r w:rsidRPr="001940D6">
        <w:rPr>
          <w:b w:val="0"/>
        </w:rPr>
        <w:t>г. Саратов</w:t>
      </w:r>
    </w:p>
    <w:p w:rsidR="001940D6" w:rsidRPr="001940D6" w:rsidRDefault="001940D6">
      <w:pPr>
        <w:pStyle w:val="ConsPlusNormal"/>
        <w:spacing w:before="280"/>
        <w:rPr>
          <w:b w:val="0"/>
        </w:rPr>
      </w:pPr>
      <w:r w:rsidRPr="001940D6">
        <w:rPr>
          <w:b w:val="0"/>
        </w:rPr>
        <w:t>28 июня 2007 года</w:t>
      </w:r>
    </w:p>
    <w:p w:rsidR="001940D6" w:rsidRPr="001940D6" w:rsidRDefault="001940D6">
      <w:pPr>
        <w:pStyle w:val="ConsPlusNormal"/>
        <w:spacing w:before="280"/>
        <w:rPr>
          <w:b w:val="0"/>
        </w:rPr>
      </w:pPr>
      <w:r w:rsidRPr="001940D6">
        <w:rPr>
          <w:b w:val="0"/>
        </w:rPr>
        <w:t>N 119-ЗСО</w:t>
      </w: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Normal"/>
        <w:jc w:val="both"/>
        <w:rPr>
          <w:b w:val="0"/>
        </w:rPr>
      </w:pPr>
    </w:p>
    <w:p w:rsidR="001940D6" w:rsidRPr="001940D6" w:rsidRDefault="001940D6">
      <w:pPr>
        <w:pStyle w:val="ConsPlusNormal"/>
        <w:pBdr>
          <w:bottom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23200F" w:rsidRDefault="0023200F"/>
    <w:sectPr w:rsidR="0023200F" w:rsidSect="00A4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940D6"/>
    <w:rsid w:val="001940D6"/>
    <w:rsid w:val="0023200F"/>
    <w:rsid w:val="00781387"/>
    <w:rsid w:val="00BE32CA"/>
    <w:rsid w:val="00DE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0D6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szCs w:val="22"/>
      <w:lang w:eastAsia="ru-RU"/>
    </w:rPr>
  </w:style>
  <w:style w:type="paragraph" w:customStyle="1" w:styleId="ConsPlusTitle">
    <w:name w:val="ConsPlusTitle"/>
    <w:rsid w:val="001940D6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szCs w:val="22"/>
      <w:lang w:eastAsia="ru-RU"/>
    </w:rPr>
  </w:style>
  <w:style w:type="paragraph" w:customStyle="1" w:styleId="ConsPlusTitlePage">
    <w:name w:val="ConsPlusTitlePage"/>
    <w:rsid w:val="001940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 w:val="0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8&amp;n=83791&amp;dst=100008" TargetMode="External"/><Relationship Id="rId13" Type="http://schemas.openxmlformats.org/officeDocument/2006/relationships/hyperlink" Target="https://login.consultant.ru/link/?req=doc&amp;base=RLAW358&amp;n=128585&amp;dst=100008" TargetMode="External"/><Relationship Id="rId18" Type="http://schemas.openxmlformats.org/officeDocument/2006/relationships/hyperlink" Target="https://login.consultant.ru/link/?req=doc&amp;base=RLAW358&amp;n=36796&amp;dst=100008" TargetMode="External"/><Relationship Id="rId26" Type="http://schemas.openxmlformats.org/officeDocument/2006/relationships/hyperlink" Target="https://login.consultant.ru/link/?req=doc&amp;base=LAW&amp;n=364560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58&amp;n=28997&amp;dst=100010" TargetMode="External"/><Relationship Id="rId7" Type="http://schemas.openxmlformats.org/officeDocument/2006/relationships/hyperlink" Target="https://login.consultant.ru/link/?req=doc&amp;base=RLAW358&amp;n=36796&amp;dst=100008" TargetMode="External"/><Relationship Id="rId12" Type="http://schemas.openxmlformats.org/officeDocument/2006/relationships/hyperlink" Target="https://login.consultant.ru/link/?req=doc&amp;base=RLAW358&amp;n=124283&amp;dst=100008" TargetMode="External"/><Relationship Id="rId17" Type="http://schemas.openxmlformats.org/officeDocument/2006/relationships/hyperlink" Target="https://login.consultant.ru/link/?req=doc&amp;base=RLAW358&amp;n=30866&amp;dst=100009" TargetMode="External"/><Relationship Id="rId25" Type="http://schemas.openxmlformats.org/officeDocument/2006/relationships/hyperlink" Target="https://login.consultant.ru/link/?req=doc&amp;base=LAW&amp;n=370645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8&amp;n=83791&amp;dst=100008" TargetMode="External"/><Relationship Id="rId20" Type="http://schemas.openxmlformats.org/officeDocument/2006/relationships/hyperlink" Target="https://login.consultant.ru/link/?req=doc&amp;base=RLAW358&amp;n=113746&amp;dst=100008" TargetMode="External"/><Relationship Id="rId29" Type="http://schemas.openxmlformats.org/officeDocument/2006/relationships/hyperlink" Target="https://login.consultant.ru/link/?req=doc&amp;base=RLAW358&amp;n=28997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8&amp;n=30866&amp;dst=100008" TargetMode="External"/><Relationship Id="rId11" Type="http://schemas.openxmlformats.org/officeDocument/2006/relationships/hyperlink" Target="https://login.consultant.ru/link/?req=doc&amp;base=RLAW358&amp;n=113746&amp;dst=100008" TargetMode="External"/><Relationship Id="rId24" Type="http://schemas.openxmlformats.org/officeDocument/2006/relationships/hyperlink" Target="https://login.consultant.ru/link/?req=doc&amp;base=RLAW358&amp;n=28997&amp;dst=10001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58&amp;n=28997&amp;dst=100008" TargetMode="External"/><Relationship Id="rId15" Type="http://schemas.openxmlformats.org/officeDocument/2006/relationships/hyperlink" Target="https://login.consultant.ru/link/?req=doc&amp;base=LAW&amp;n=453004&amp;dst=99" TargetMode="External"/><Relationship Id="rId23" Type="http://schemas.openxmlformats.org/officeDocument/2006/relationships/hyperlink" Target="https://login.consultant.ru/link/?req=doc&amp;base=RLAW358&amp;n=28997&amp;dst=100011" TargetMode="External"/><Relationship Id="rId28" Type="http://schemas.openxmlformats.org/officeDocument/2006/relationships/hyperlink" Target="https://login.consultant.ru/link/?req=doc&amp;base=LAW&amp;n=453004&amp;dst=100053" TargetMode="External"/><Relationship Id="rId10" Type="http://schemas.openxmlformats.org/officeDocument/2006/relationships/hyperlink" Target="https://login.consultant.ru/link/?req=doc&amp;base=RLAW358&amp;n=112887&amp;dst=100008" TargetMode="External"/><Relationship Id="rId19" Type="http://schemas.openxmlformats.org/officeDocument/2006/relationships/hyperlink" Target="https://login.consultant.ru/link/?req=doc&amp;base=RLAW358&amp;n=128585&amp;dst=10000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58&amp;n=92123&amp;dst=100008" TargetMode="External"/><Relationship Id="rId14" Type="http://schemas.openxmlformats.org/officeDocument/2006/relationships/hyperlink" Target="https://login.consultant.ru/link/?req=doc&amp;base=LAW&amp;n=453004&amp;dst=95" TargetMode="External"/><Relationship Id="rId22" Type="http://schemas.openxmlformats.org/officeDocument/2006/relationships/hyperlink" Target="https://login.consultant.ru/link/?req=doc&amp;base=RLAW358&amp;n=112887&amp;dst=100009" TargetMode="External"/><Relationship Id="rId27" Type="http://schemas.openxmlformats.org/officeDocument/2006/relationships/hyperlink" Target="https://login.consultant.ru/link/?req=doc&amp;base=RLAW358&amp;n=124283&amp;dst=100008" TargetMode="External"/><Relationship Id="rId30" Type="http://schemas.openxmlformats.org/officeDocument/2006/relationships/hyperlink" Target="https://login.consultant.ru/link/?req=doc&amp;base=LAW&amp;n=453004&amp;dst=100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</dc:creator>
  <cp:lastModifiedBy>Сергиенко</cp:lastModifiedBy>
  <cp:revision>1</cp:revision>
  <dcterms:created xsi:type="dcterms:W3CDTF">2024-04-19T06:32:00Z</dcterms:created>
  <dcterms:modified xsi:type="dcterms:W3CDTF">2024-04-19T06:36:00Z</dcterms:modified>
</cp:coreProperties>
</file>